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40"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0"/>
      </w:tblGrid>
      <w:tr w:rsidR="00745EED" w:rsidRPr="00EF3836" w14:paraId="2B9AA30A" w14:textId="77777777" w:rsidTr="009549B3">
        <w:trPr>
          <w:trHeight w:val="612"/>
        </w:trPr>
        <w:tc>
          <w:tcPr>
            <w:tcW w:w="15040" w:type="dxa"/>
            <w:tcBorders>
              <w:top w:val="single" w:sz="4" w:space="0" w:color="auto"/>
              <w:left w:val="single" w:sz="4" w:space="0" w:color="auto"/>
              <w:right w:val="single" w:sz="4" w:space="0" w:color="auto"/>
            </w:tcBorders>
            <w:shd w:val="clear" w:color="auto" w:fill="auto"/>
          </w:tcPr>
          <w:p w14:paraId="7E4B58CD" w14:textId="1B7EEA36" w:rsidR="00745EED" w:rsidRPr="00EF3836" w:rsidRDefault="00745EED" w:rsidP="00B77DE7">
            <w:pPr>
              <w:tabs>
                <w:tab w:val="left" w:pos="7051"/>
              </w:tabs>
              <w:spacing w:before="120" w:after="120" w:line="240" w:lineRule="auto"/>
              <w:rPr>
                <w:rFonts w:ascii="Times New Roman" w:eastAsia="Arial Unicode MS" w:hAnsi="Times New Roman" w:cs="Times New Roman"/>
                <w:sz w:val="20"/>
                <w:szCs w:val="20"/>
                <w:lang w:val="en-AU"/>
              </w:rPr>
            </w:pPr>
            <w:bookmarkStart w:id="0" w:name="_GoBack"/>
            <w:bookmarkEnd w:id="0"/>
            <w:r>
              <w:rPr>
                <w:rFonts w:ascii="Times New Roman" w:eastAsia="Arial Unicode MS" w:hAnsi="Times New Roman" w:cs="Times New Roman"/>
                <w:b/>
                <w:color w:val="365F91"/>
                <w:sz w:val="20"/>
                <w:szCs w:val="20"/>
                <w:lang w:val="en-AU"/>
              </w:rPr>
              <w:t xml:space="preserve">                                                    </w:t>
            </w:r>
            <w:r w:rsidRPr="00EF3836">
              <w:rPr>
                <w:rFonts w:ascii="Times New Roman" w:eastAsia="Arial Unicode MS" w:hAnsi="Times New Roman" w:cs="Times New Roman"/>
                <w:b/>
                <w:color w:val="365F91"/>
                <w:sz w:val="20"/>
                <w:szCs w:val="20"/>
                <w:lang w:val="en-AU"/>
              </w:rPr>
              <w:t xml:space="preserve"> Integrating Guided Inquiry and Digital Tools into the Australian </w:t>
            </w:r>
            <w:r w:rsidR="00E0715D">
              <w:rPr>
                <w:rFonts w:ascii="Times New Roman" w:eastAsia="Arial Unicode MS" w:hAnsi="Times New Roman" w:cs="Times New Roman"/>
                <w:b/>
                <w:color w:val="365F91"/>
                <w:sz w:val="20"/>
                <w:szCs w:val="20"/>
                <w:lang w:val="en-AU"/>
              </w:rPr>
              <w:t>Curriculum</w:t>
            </w:r>
            <w:r w:rsidRPr="00EF3836">
              <w:rPr>
                <w:rFonts w:ascii="Times New Roman" w:eastAsia="Arial Unicode MS" w:hAnsi="Times New Roman" w:cs="Times New Roman"/>
                <w:b/>
                <w:color w:val="365F91"/>
                <w:sz w:val="20"/>
                <w:szCs w:val="20"/>
                <w:lang w:val="en-AU"/>
              </w:rPr>
              <w:t xml:space="preserve"> </w:t>
            </w:r>
            <w:r w:rsidR="00FF04AE" w:rsidRPr="00EF3836">
              <w:rPr>
                <w:rFonts w:ascii="Times New Roman" w:eastAsia="Arial Unicode MS" w:hAnsi="Times New Roman" w:cs="Times New Roman"/>
                <w:sz w:val="20"/>
                <w:szCs w:val="20"/>
                <w:lang w:val="en-AU"/>
              </w:rPr>
              <w:t xml:space="preserve">| </w:t>
            </w:r>
            <w:r w:rsidR="00EF0700">
              <w:rPr>
                <w:rFonts w:ascii="Times New Roman" w:eastAsia="Arial Unicode MS" w:hAnsi="Times New Roman" w:cs="Times New Roman"/>
                <w:b/>
                <w:color w:val="365F91"/>
                <w:sz w:val="20"/>
                <w:szCs w:val="20"/>
                <w:lang w:val="en-AU"/>
              </w:rPr>
              <w:t>Stage 1</w:t>
            </w:r>
            <w:r w:rsidR="00EF0700">
              <w:rPr>
                <w:rFonts w:ascii="Times New Roman" w:eastAsia="Arial Unicode MS" w:hAnsi="Times New Roman" w:cs="Times New Roman"/>
                <w:sz w:val="20"/>
                <w:szCs w:val="20"/>
                <w:lang w:val="en-AU"/>
              </w:rPr>
              <w:t xml:space="preserve">| </w:t>
            </w:r>
            <w:r w:rsidR="00EF0700">
              <w:rPr>
                <w:rFonts w:ascii="Times New Roman" w:eastAsia="Arial Unicode MS" w:hAnsi="Times New Roman" w:cs="Times New Roman"/>
                <w:b/>
                <w:color w:val="365F91"/>
                <w:sz w:val="20"/>
                <w:szCs w:val="20"/>
                <w:lang w:val="en-AU"/>
              </w:rPr>
              <w:t>Technology and change</w:t>
            </w:r>
          </w:p>
        </w:tc>
      </w:tr>
      <w:tr w:rsidR="00745EED" w:rsidRPr="00EF3836" w14:paraId="04E06C9F" w14:textId="77777777" w:rsidTr="009549B3">
        <w:tc>
          <w:tcPr>
            <w:tcW w:w="15040" w:type="dxa"/>
            <w:tcBorders>
              <w:top w:val="single" w:sz="4" w:space="0" w:color="auto"/>
              <w:left w:val="single" w:sz="4" w:space="0" w:color="auto"/>
              <w:bottom w:val="single" w:sz="4" w:space="0" w:color="auto"/>
              <w:right w:val="single" w:sz="4" w:space="0" w:color="auto"/>
            </w:tcBorders>
            <w:shd w:val="clear" w:color="auto" w:fill="auto"/>
          </w:tcPr>
          <w:p w14:paraId="6BDC7E26" w14:textId="77777777" w:rsidR="00745EED" w:rsidRPr="00EF3836" w:rsidRDefault="00745EED" w:rsidP="00B77DE7">
            <w:pPr>
              <w:spacing w:before="120" w:after="120" w:line="240" w:lineRule="auto"/>
              <w:rPr>
                <w:rFonts w:ascii="Times New Roman" w:eastAsia="Arial Unicode MS" w:hAnsi="Times New Roman" w:cs="Times New Roman"/>
                <w:b/>
                <w:color w:val="365F91"/>
                <w:sz w:val="20"/>
                <w:szCs w:val="20"/>
                <w:lang w:val="en-AU"/>
              </w:rPr>
            </w:pPr>
            <w:r w:rsidRPr="00EF3836">
              <w:rPr>
                <w:rFonts w:ascii="Times New Roman" w:eastAsia="Arial Unicode MS" w:hAnsi="Times New Roman" w:cs="Times New Roman"/>
                <w:b/>
                <w:color w:val="365F91"/>
                <w:sz w:val="20"/>
                <w:szCs w:val="20"/>
                <w:lang w:val="en-AU"/>
              </w:rPr>
              <w:t>Unit overview</w:t>
            </w:r>
          </w:p>
        </w:tc>
      </w:tr>
      <w:tr w:rsidR="00745EED" w:rsidRPr="00EF3836" w14:paraId="7C5E40EE" w14:textId="77777777" w:rsidTr="009549B3">
        <w:tc>
          <w:tcPr>
            <w:tcW w:w="15040" w:type="dxa"/>
            <w:tcBorders>
              <w:top w:val="single" w:sz="4" w:space="0" w:color="auto"/>
              <w:left w:val="single" w:sz="4" w:space="0" w:color="auto"/>
              <w:bottom w:val="single" w:sz="4" w:space="0" w:color="auto"/>
              <w:right w:val="single" w:sz="4" w:space="0" w:color="auto"/>
            </w:tcBorders>
            <w:shd w:val="clear" w:color="auto" w:fill="auto"/>
          </w:tcPr>
          <w:p w14:paraId="67DF901D" w14:textId="5668C5D1" w:rsidR="00745EED" w:rsidRPr="00745EED" w:rsidRDefault="00745EED" w:rsidP="00745EED">
            <w:pPr>
              <w:spacing w:before="120" w:after="120" w:line="240" w:lineRule="auto"/>
              <w:rPr>
                <w:rFonts w:ascii="Times New Roman" w:eastAsia="Arial Unicode MS" w:hAnsi="Times New Roman" w:cs="Times New Roman"/>
                <w:sz w:val="20"/>
                <w:szCs w:val="20"/>
              </w:rPr>
            </w:pPr>
            <w:r w:rsidRPr="00745EED">
              <w:rPr>
                <w:rFonts w:ascii="Times New Roman" w:eastAsia="Arial Unicode MS" w:hAnsi="Times New Roman" w:cs="Times New Roman"/>
                <w:b/>
                <w:sz w:val="20"/>
                <w:szCs w:val="20"/>
              </w:rPr>
              <w:t xml:space="preserve">Inquiry focus: </w:t>
            </w:r>
            <w:r w:rsidR="00EF0700">
              <w:rPr>
                <w:rFonts w:ascii="Times New Roman" w:eastAsia="Arial Unicode MS" w:hAnsi="Times New Roman" w:cs="Times New Roman"/>
                <w:sz w:val="20"/>
                <w:szCs w:val="20"/>
              </w:rPr>
              <w:t>How have changes in technology shaped our daily life?</w:t>
            </w:r>
          </w:p>
          <w:p w14:paraId="30B3CA22" w14:textId="3BB40D13" w:rsidR="00745EED" w:rsidRPr="00EF3836" w:rsidRDefault="00745EED" w:rsidP="00793456">
            <w:pPr>
              <w:spacing w:before="120" w:after="120" w:line="240" w:lineRule="auto"/>
              <w:rPr>
                <w:rFonts w:ascii="Times New Roman" w:eastAsia="Arial Unicode MS" w:hAnsi="Times New Roman" w:cs="Times New Roman"/>
                <w:b/>
                <w:color w:val="365F91"/>
                <w:sz w:val="20"/>
                <w:szCs w:val="20"/>
                <w:lang w:val="en-AU"/>
              </w:rPr>
            </w:pPr>
            <w:r w:rsidRPr="00745EED">
              <w:rPr>
                <w:rFonts w:ascii="Times New Roman" w:eastAsia="Arial Unicode MS" w:hAnsi="Times New Roman" w:cs="Times New Roman"/>
                <w:b/>
                <w:sz w:val="20"/>
                <w:szCs w:val="20"/>
              </w:rPr>
              <w:t xml:space="preserve">Summary of task: </w:t>
            </w:r>
            <w:r w:rsidRPr="00745EED">
              <w:rPr>
                <w:rFonts w:ascii="Times New Roman" w:eastAsia="Arial Unicode MS" w:hAnsi="Times New Roman" w:cs="Times New Roman"/>
                <w:sz w:val="20"/>
                <w:szCs w:val="20"/>
              </w:rPr>
              <w:t xml:space="preserve"> </w:t>
            </w:r>
            <w:r w:rsidR="00793456">
              <w:rPr>
                <w:rFonts w:ascii="Times New Roman" w:eastAsia="Arial Unicode MS" w:hAnsi="Times New Roman" w:cs="Times New Roman"/>
                <w:sz w:val="20"/>
                <w:szCs w:val="20"/>
              </w:rPr>
              <w:t>Students will investigate the impact of changing technology on people’s lives (at home and in ways they worked, travelled, communicated and played in the past) while learning about the basic functions and terminology used in the Learning Centre.</w:t>
            </w:r>
          </w:p>
        </w:tc>
      </w:tr>
      <w:tr w:rsidR="00D43846" w:rsidRPr="00EF3836" w14:paraId="56948451" w14:textId="77777777" w:rsidTr="009549B3">
        <w:tc>
          <w:tcPr>
            <w:tcW w:w="15040" w:type="dxa"/>
            <w:tcBorders>
              <w:top w:val="single" w:sz="4" w:space="0" w:color="auto"/>
              <w:left w:val="single" w:sz="4" w:space="0" w:color="auto"/>
              <w:right w:val="single" w:sz="4" w:space="0" w:color="auto"/>
            </w:tcBorders>
            <w:shd w:val="clear" w:color="auto" w:fill="auto"/>
          </w:tcPr>
          <w:p w14:paraId="30EB8686" w14:textId="4517EB81" w:rsidR="00D43846" w:rsidRPr="00D43846" w:rsidRDefault="00D43846" w:rsidP="00B77DE7">
            <w:pPr>
              <w:keepNext/>
              <w:spacing w:before="120" w:after="120" w:line="240" w:lineRule="auto"/>
              <w:rPr>
                <w:rFonts w:ascii="Times New Roman" w:eastAsia="Arial Unicode MS" w:hAnsi="Times New Roman" w:cs="Times New Roman"/>
                <w:sz w:val="20"/>
                <w:szCs w:val="20"/>
              </w:rPr>
            </w:pPr>
            <w:r w:rsidRPr="00EF3836">
              <w:rPr>
                <w:rFonts w:ascii="Times New Roman" w:eastAsia="Arial Unicode MS" w:hAnsi="Times New Roman" w:cs="Times New Roman"/>
                <w:b/>
                <w:color w:val="365F91"/>
                <w:sz w:val="20"/>
                <w:szCs w:val="20"/>
              </w:rPr>
              <w:t>Duration</w:t>
            </w:r>
            <w:r>
              <w:rPr>
                <w:rFonts w:ascii="Times New Roman" w:eastAsia="Arial Unicode MS" w:hAnsi="Times New Roman" w:cs="Times New Roman"/>
                <w:b/>
                <w:color w:val="365F91"/>
                <w:sz w:val="20"/>
                <w:szCs w:val="20"/>
              </w:rPr>
              <w:t xml:space="preserve">: </w:t>
            </w:r>
            <w:r w:rsidR="00793456">
              <w:rPr>
                <w:rFonts w:ascii="Times New Roman" w:eastAsia="Arial Unicode MS" w:hAnsi="Times New Roman" w:cs="Times New Roman"/>
                <w:sz w:val="20"/>
                <w:szCs w:val="20"/>
              </w:rPr>
              <w:t>10</w:t>
            </w:r>
            <w:r>
              <w:rPr>
                <w:rFonts w:ascii="Times New Roman" w:eastAsia="Arial Unicode MS" w:hAnsi="Times New Roman" w:cs="Times New Roman"/>
                <w:sz w:val="20"/>
                <w:szCs w:val="20"/>
              </w:rPr>
              <w:t xml:space="preserve"> weeks (1 hour per week)</w:t>
            </w:r>
          </w:p>
        </w:tc>
      </w:tr>
      <w:tr w:rsidR="00745EED" w:rsidRPr="00EF3836" w14:paraId="76421D5A" w14:textId="77777777" w:rsidTr="009549B3">
        <w:tc>
          <w:tcPr>
            <w:tcW w:w="15040" w:type="dxa"/>
            <w:tcBorders>
              <w:top w:val="single" w:sz="4" w:space="0" w:color="auto"/>
              <w:left w:val="single" w:sz="4" w:space="0" w:color="auto"/>
              <w:right w:val="single" w:sz="4" w:space="0" w:color="auto"/>
            </w:tcBorders>
            <w:shd w:val="clear" w:color="auto" w:fill="auto"/>
          </w:tcPr>
          <w:p w14:paraId="08D1DE19" w14:textId="77777777" w:rsidR="00745EED" w:rsidRPr="00EF3836" w:rsidRDefault="00745EED" w:rsidP="00B77DE7">
            <w:pPr>
              <w:keepNext/>
              <w:spacing w:before="120" w:after="120" w:line="240" w:lineRule="auto"/>
              <w:rPr>
                <w:rFonts w:ascii="Times New Roman" w:eastAsia="Arial Unicode MS" w:hAnsi="Times New Roman" w:cs="Times New Roman"/>
                <w:b/>
                <w:color w:val="365F91"/>
                <w:sz w:val="20"/>
                <w:szCs w:val="20"/>
              </w:rPr>
            </w:pPr>
            <w:r w:rsidRPr="00EF3836">
              <w:rPr>
                <w:rFonts w:ascii="Times New Roman" w:eastAsia="Arial Unicode MS" w:hAnsi="Times New Roman" w:cs="Times New Roman"/>
                <w:b/>
                <w:color w:val="365F91"/>
                <w:sz w:val="20"/>
                <w:szCs w:val="20"/>
              </w:rPr>
              <w:t>Outcomes</w:t>
            </w:r>
          </w:p>
        </w:tc>
      </w:tr>
      <w:tr w:rsidR="00745EED" w:rsidRPr="00EF3836" w14:paraId="74F856D5" w14:textId="77777777" w:rsidTr="009549B3">
        <w:tc>
          <w:tcPr>
            <w:tcW w:w="15040" w:type="dxa"/>
            <w:tcBorders>
              <w:top w:val="single" w:sz="4" w:space="0" w:color="auto"/>
              <w:left w:val="single" w:sz="4" w:space="0" w:color="auto"/>
              <w:right w:val="single" w:sz="4" w:space="0" w:color="auto"/>
            </w:tcBorders>
            <w:shd w:val="clear" w:color="auto" w:fill="auto"/>
          </w:tcPr>
          <w:p w14:paraId="616CEF58" w14:textId="26FD08DE" w:rsidR="00745EED" w:rsidRPr="00EF3836" w:rsidRDefault="00745EED" w:rsidP="00B77DE7">
            <w:pPr>
              <w:keepNext/>
              <w:spacing w:before="120" w:after="120" w:line="240" w:lineRule="auto"/>
              <w:rPr>
                <w:rFonts w:ascii="Times New Roman" w:eastAsia="Arial Unicode MS" w:hAnsi="Times New Roman" w:cs="Times New Roman"/>
                <w:b/>
                <w:color w:val="548DD4"/>
                <w:sz w:val="20"/>
                <w:szCs w:val="20"/>
              </w:rPr>
            </w:pPr>
            <w:r w:rsidRPr="00EF3836">
              <w:rPr>
                <w:rFonts w:ascii="Times New Roman" w:eastAsia="Arial Unicode MS" w:hAnsi="Times New Roman" w:cs="Times New Roman"/>
                <w:b/>
                <w:color w:val="548DD4"/>
                <w:sz w:val="20"/>
                <w:szCs w:val="20"/>
              </w:rPr>
              <w:t>English K-10</w:t>
            </w:r>
          </w:p>
          <w:p w14:paraId="2B26E14E" w14:textId="13EC7D3C" w:rsidR="00745EED" w:rsidRPr="00EF3836" w:rsidRDefault="008760CE" w:rsidP="00B77DE7">
            <w:pPr>
              <w:spacing w:before="120" w:after="120" w:line="240" w:lineRule="auto"/>
              <w:ind w:left="170" w:hanging="170"/>
              <w:rPr>
                <w:rFonts w:ascii="Calibri" w:eastAsia="Arial Unicode MS" w:hAnsi="Calibri" w:cs="Calibri"/>
                <w:sz w:val="20"/>
                <w:szCs w:val="20"/>
                <w:lang w:val="en-AU"/>
              </w:rPr>
            </w:pPr>
            <w:r>
              <w:rPr>
                <w:rFonts w:ascii="Calibri" w:eastAsia="Arial Unicode MS" w:hAnsi="Calibri" w:cs="Calibri"/>
                <w:b/>
                <w:color w:val="505150"/>
                <w:sz w:val="20"/>
                <w:szCs w:val="20"/>
                <w:lang w:val="en-AU"/>
              </w:rPr>
              <w:t>EN1-4</w:t>
            </w:r>
            <w:r w:rsidR="00D43846">
              <w:rPr>
                <w:rFonts w:ascii="Calibri" w:eastAsia="Arial Unicode MS" w:hAnsi="Calibri" w:cs="Calibri"/>
                <w:b/>
                <w:color w:val="505150"/>
                <w:sz w:val="20"/>
                <w:szCs w:val="20"/>
                <w:lang w:val="en-AU"/>
              </w:rPr>
              <w:t>A</w:t>
            </w:r>
            <w:r w:rsidR="00745EED" w:rsidRPr="00EF3836">
              <w:rPr>
                <w:rFonts w:ascii="Calibri" w:eastAsia="Arial Unicode MS" w:hAnsi="Calibri" w:cs="Calibri"/>
                <w:sz w:val="20"/>
                <w:szCs w:val="20"/>
                <w:lang w:val="en-AU"/>
              </w:rPr>
              <w:t xml:space="preserve"> </w:t>
            </w:r>
            <w:r>
              <w:rPr>
                <w:rFonts w:ascii="Helvetica" w:eastAsia="Arial Unicode MS" w:hAnsi="Helvetica" w:cs="Times New Roman"/>
                <w:color w:val="000000"/>
                <w:sz w:val="20"/>
                <w:szCs w:val="20"/>
                <w:lang w:val="en"/>
              </w:rPr>
              <w:t>draws on an increasing range of skills and strategies to fluently read, view and comprehend a range of texts on less familiar topics in different media and technologies</w:t>
            </w:r>
          </w:p>
          <w:p w14:paraId="0D9E3B1D" w14:textId="0CE9412D" w:rsidR="00745EED" w:rsidRPr="00EF3836" w:rsidRDefault="008760CE" w:rsidP="00B77DE7">
            <w:pPr>
              <w:spacing w:before="120" w:after="120" w:line="240" w:lineRule="auto"/>
              <w:ind w:left="170" w:hanging="170"/>
              <w:rPr>
                <w:rFonts w:ascii="Calibri" w:eastAsia="Times New Roman" w:hAnsi="Calibri" w:cs="Calibri"/>
                <w:sz w:val="24"/>
                <w:szCs w:val="24"/>
                <w:lang w:val="en" w:eastAsia="en-AU"/>
              </w:rPr>
            </w:pPr>
            <w:r>
              <w:rPr>
                <w:rFonts w:ascii="Calibri" w:eastAsia="Arial Unicode MS" w:hAnsi="Calibri" w:cs="Calibri"/>
                <w:b/>
                <w:color w:val="505150"/>
                <w:sz w:val="20"/>
                <w:szCs w:val="20"/>
                <w:lang w:val="en-AU"/>
              </w:rPr>
              <w:t>EN1-9B</w:t>
            </w:r>
            <w:r w:rsidR="00745EED" w:rsidRPr="00EF3836">
              <w:rPr>
                <w:rFonts w:ascii="Calibri" w:eastAsia="Arial Unicode MS" w:hAnsi="Calibri" w:cs="Calibri"/>
                <w:color w:val="505150"/>
                <w:sz w:val="20"/>
                <w:szCs w:val="20"/>
                <w:lang w:val="en-AU"/>
              </w:rPr>
              <w:t xml:space="preserve"> </w:t>
            </w:r>
            <w:r>
              <w:rPr>
                <w:rFonts w:ascii="Helvetica" w:eastAsia="Arial Unicode MS" w:hAnsi="Helvetica" w:cs="Times New Roman"/>
                <w:color w:val="000000"/>
                <w:sz w:val="20"/>
                <w:szCs w:val="20"/>
                <w:lang w:val="en"/>
              </w:rPr>
              <w:t>uses basic grammatical features, punctuation conventions and vocabulary appropriate to the type of text when responding to and composing texts</w:t>
            </w:r>
          </w:p>
          <w:p w14:paraId="0A4E8FD8" w14:textId="0D0414BA" w:rsidR="00745EED" w:rsidRDefault="008760CE" w:rsidP="00B77DE7">
            <w:pPr>
              <w:spacing w:before="120" w:after="120" w:line="240" w:lineRule="auto"/>
              <w:ind w:left="170" w:hanging="170"/>
              <w:rPr>
                <w:rFonts w:ascii="Helvetica" w:eastAsia="Arial Unicode MS" w:hAnsi="Helvetica" w:cs="Times New Roman"/>
                <w:color w:val="000000"/>
                <w:sz w:val="20"/>
                <w:szCs w:val="20"/>
                <w:lang w:val="en"/>
              </w:rPr>
            </w:pPr>
            <w:r>
              <w:rPr>
                <w:rFonts w:ascii="Calibri" w:eastAsia="Arial Unicode MS" w:hAnsi="Calibri" w:cs="Calibri"/>
                <w:b/>
                <w:color w:val="505150"/>
                <w:sz w:val="20"/>
                <w:szCs w:val="20"/>
                <w:lang w:val="en-AU"/>
              </w:rPr>
              <w:t>EN1-10C</w:t>
            </w:r>
            <w:r w:rsidR="00745EED" w:rsidRPr="00EF3836">
              <w:rPr>
                <w:rFonts w:ascii="Calibri" w:eastAsia="Arial Unicode MS" w:hAnsi="Calibri" w:cs="Calibri"/>
                <w:b/>
                <w:color w:val="505150"/>
                <w:sz w:val="20"/>
                <w:szCs w:val="20"/>
                <w:lang w:val="en-AU"/>
              </w:rPr>
              <w:t xml:space="preserve"> </w:t>
            </w:r>
            <w:r>
              <w:rPr>
                <w:rFonts w:ascii="Helvetica" w:eastAsia="Arial Unicode MS" w:hAnsi="Helvetica" w:cs="Times New Roman"/>
                <w:color w:val="000000"/>
                <w:sz w:val="20"/>
                <w:szCs w:val="20"/>
                <w:lang w:val="en"/>
              </w:rPr>
              <w:t>thinks imaginatively and creatively about familiar topics, ideas and texts when responding to and composing texts</w:t>
            </w:r>
          </w:p>
          <w:p w14:paraId="22F1D6A0" w14:textId="793E3E52" w:rsidR="008760CE" w:rsidRDefault="008760CE" w:rsidP="008760CE">
            <w:pPr>
              <w:spacing w:before="120" w:after="120" w:line="240" w:lineRule="auto"/>
              <w:ind w:left="170" w:hanging="170"/>
              <w:rPr>
                <w:rFonts w:ascii="Helvetica" w:eastAsia="Arial Unicode MS" w:hAnsi="Helvetica" w:cs="Times New Roman"/>
                <w:color w:val="000000"/>
                <w:sz w:val="20"/>
                <w:szCs w:val="20"/>
                <w:lang w:val="en"/>
              </w:rPr>
            </w:pPr>
            <w:r>
              <w:rPr>
                <w:rFonts w:ascii="Calibri" w:eastAsia="Arial Unicode MS" w:hAnsi="Calibri" w:cs="Calibri"/>
                <w:b/>
                <w:color w:val="505150"/>
                <w:sz w:val="20"/>
                <w:szCs w:val="20"/>
                <w:lang w:val="en-AU"/>
              </w:rPr>
              <w:t xml:space="preserve">EN1-12E </w:t>
            </w:r>
            <w:r>
              <w:rPr>
                <w:rFonts w:ascii="Helvetica" w:eastAsia="Arial Unicode MS" w:hAnsi="Helvetica" w:cs="Times New Roman"/>
                <w:color w:val="000000"/>
                <w:sz w:val="20"/>
                <w:szCs w:val="20"/>
                <w:lang w:val="en"/>
              </w:rPr>
              <w:t>identifies and discusses aspects of their own and others’ learning</w:t>
            </w:r>
          </w:p>
          <w:p w14:paraId="1A6ADD03" w14:textId="75644682" w:rsidR="00D43846" w:rsidRPr="00EF3836" w:rsidRDefault="00D43846" w:rsidP="00D43846">
            <w:pPr>
              <w:keepNext/>
              <w:spacing w:before="120" w:after="120" w:line="240" w:lineRule="auto"/>
              <w:rPr>
                <w:rFonts w:ascii="Times New Roman" w:eastAsia="Arial Unicode MS" w:hAnsi="Times New Roman" w:cs="Times New Roman"/>
                <w:b/>
                <w:color w:val="548DD4"/>
                <w:sz w:val="20"/>
                <w:szCs w:val="20"/>
              </w:rPr>
            </w:pPr>
            <w:r>
              <w:rPr>
                <w:rFonts w:ascii="Times New Roman" w:eastAsia="Arial Unicode MS" w:hAnsi="Times New Roman" w:cs="Times New Roman"/>
                <w:b/>
                <w:color w:val="548DD4"/>
                <w:sz w:val="20"/>
                <w:szCs w:val="20"/>
              </w:rPr>
              <w:t>Science and Technology</w:t>
            </w:r>
            <w:r w:rsidRPr="00EF3836">
              <w:rPr>
                <w:rFonts w:ascii="Times New Roman" w:eastAsia="Arial Unicode MS" w:hAnsi="Times New Roman" w:cs="Times New Roman"/>
                <w:b/>
                <w:color w:val="548DD4"/>
                <w:sz w:val="20"/>
                <w:szCs w:val="20"/>
              </w:rPr>
              <w:t xml:space="preserve"> K-10</w:t>
            </w:r>
          </w:p>
          <w:p w14:paraId="10AD6DEC" w14:textId="76136FBD" w:rsidR="00D43846" w:rsidRPr="00EF3836" w:rsidRDefault="00FF04AE" w:rsidP="00D43846">
            <w:pPr>
              <w:spacing w:before="120" w:after="120" w:line="240" w:lineRule="auto"/>
              <w:ind w:left="170" w:hanging="170"/>
              <w:rPr>
                <w:rFonts w:ascii="Calibri" w:eastAsia="Arial Unicode MS" w:hAnsi="Calibri" w:cs="Calibri"/>
                <w:sz w:val="20"/>
                <w:szCs w:val="20"/>
                <w:lang w:val="en-AU"/>
              </w:rPr>
            </w:pPr>
            <w:r>
              <w:rPr>
                <w:rFonts w:ascii="Calibri" w:eastAsia="Arial Unicode MS" w:hAnsi="Calibri" w:cs="Calibri"/>
                <w:b/>
                <w:color w:val="505150"/>
                <w:sz w:val="20"/>
                <w:szCs w:val="20"/>
                <w:lang w:val="en-AU"/>
              </w:rPr>
              <w:t>ST1-9ES</w:t>
            </w:r>
            <w:r w:rsidR="00D43846" w:rsidRPr="00EF3836">
              <w:rPr>
                <w:rFonts w:ascii="Calibri" w:eastAsia="Arial Unicode MS" w:hAnsi="Calibri" w:cs="Calibri"/>
                <w:sz w:val="20"/>
                <w:szCs w:val="20"/>
                <w:lang w:val="en-AU"/>
              </w:rPr>
              <w:t xml:space="preserve"> </w:t>
            </w:r>
            <w:r>
              <w:rPr>
                <w:rFonts w:ascii="Calibri" w:eastAsia="Arial Unicode MS" w:hAnsi="Calibri" w:cs="Calibri"/>
                <w:sz w:val="20"/>
                <w:szCs w:val="20"/>
                <w:lang w:val="en-AU"/>
              </w:rPr>
              <w:t>describes some observable changes that occur in the sky and landscape</w:t>
            </w:r>
          </w:p>
          <w:p w14:paraId="02F10FD0" w14:textId="77777777" w:rsidR="00745EED" w:rsidRPr="00EF3836" w:rsidRDefault="00745EED" w:rsidP="00B77DE7">
            <w:pPr>
              <w:spacing w:before="120" w:after="120" w:line="240" w:lineRule="auto"/>
              <w:ind w:left="170"/>
              <w:rPr>
                <w:rFonts w:ascii="Times New Roman" w:eastAsia="Arial Unicode MS" w:hAnsi="Times New Roman" w:cs="Times New Roman"/>
                <w:sz w:val="20"/>
                <w:szCs w:val="20"/>
                <w:lang w:val="en-AU"/>
              </w:rPr>
            </w:pPr>
          </w:p>
        </w:tc>
      </w:tr>
      <w:tr w:rsidR="00745EED" w:rsidRPr="00EF3836" w14:paraId="7A6EE8CD" w14:textId="77777777" w:rsidTr="009549B3">
        <w:tc>
          <w:tcPr>
            <w:tcW w:w="15040" w:type="dxa"/>
            <w:tcBorders>
              <w:top w:val="single" w:sz="4" w:space="0" w:color="auto"/>
              <w:left w:val="single" w:sz="4" w:space="0" w:color="auto"/>
              <w:bottom w:val="single" w:sz="4" w:space="0" w:color="auto"/>
              <w:right w:val="single" w:sz="4" w:space="0" w:color="auto"/>
            </w:tcBorders>
            <w:shd w:val="clear" w:color="auto" w:fill="auto"/>
          </w:tcPr>
          <w:p w14:paraId="76281307" w14:textId="77777777" w:rsidR="00745EED" w:rsidRPr="00EF3836" w:rsidRDefault="00745EED" w:rsidP="00B77DE7">
            <w:pPr>
              <w:keepNext/>
              <w:spacing w:before="120" w:after="120" w:line="240" w:lineRule="auto"/>
              <w:rPr>
                <w:rFonts w:ascii="Times New Roman" w:eastAsia="Arial Unicode MS" w:hAnsi="Times New Roman" w:cs="Times New Roman"/>
                <w:b/>
                <w:color w:val="548DD4"/>
                <w:sz w:val="20"/>
                <w:szCs w:val="20"/>
              </w:rPr>
            </w:pPr>
            <w:r w:rsidRPr="00EF3836">
              <w:rPr>
                <w:rFonts w:ascii="Times New Roman" w:eastAsia="Arial Unicode MS" w:hAnsi="Times New Roman" w:cs="Times New Roman"/>
                <w:b/>
                <w:color w:val="548DD4"/>
                <w:sz w:val="20"/>
                <w:szCs w:val="20"/>
              </w:rPr>
              <w:t xml:space="preserve">Assessment overview </w:t>
            </w:r>
          </w:p>
        </w:tc>
      </w:tr>
      <w:tr w:rsidR="00745EED" w:rsidRPr="00EF3836" w14:paraId="4FF5C27D" w14:textId="77777777" w:rsidTr="009549B3">
        <w:tc>
          <w:tcPr>
            <w:tcW w:w="15040" w:type="dxa"/>
            <w:tcBorders>
              <w:top w:val="single" w:sz="4" w:space="0" w:color="auto"/>
              <w:left w:val="single" w:sz="4" w:space="0" w:color="auto"/>
              <w:bottom w:val="single" w:sz="4" w:space="0" w:color="auto"/>
              <w:right w:val="single" w:sz="4" w:space="0" w:color="auto"/>
            </w:tcBorders>
            <w:shd w:val="clear" w:color="auto" w:fill="auto"/>
          </w:tcPr>
          <w:p w14:paraId="0BE60B05" w14:textId="04812899" w:rsidR="00745EED" w:rsidRPr="00FF04AE" w:rsidRDefault="00FF04AE" w:rsidP="00FF04AE">
            <w:pPr>
              <w:pStyle w:val="ListParagraph"/>
              <w:numPr>
                <w:ilvl w:val="0"/>
                <w:numId w:val="4"/>
              </w:numPr>
              <w:spacing w:before="120" w:after="120" w:line="240" w:lineRule="auto"/>
              <w:rPr>
                <w:rFonts w:ascii="Times New Roman" w:eastAsia="Arial Unicode MS" w:hAnsi="Times New Roman" w:cs="Times New Roman"/>
                <w:sz w:val="20"/>
                <w:szCs w:val="20"/>
              </w:rPr>
            </w:pPr>
            <w:r w:rsidRPr="00FF04AE">
              <w:rPr>
                <w:rFonts w:ascii="Times New Roman" w:eastAsia="Arial Unicode MS" w:hAnsi="Times New Roman" w:cs="Times New Roman"/>
                <w:sz w:val="20"/>
                <w:szCs w:val="20"/>
              </w:rPr>
              <w:t>Observations</w:t>
            </w:r>
            <w:r w:rsidR="00745EED" w:rsidRPr="00FF04AE">
              <w:rPr>
                <w:rFonts w:ascii="Times New Roman" w:eastAsia="Arial Unicode MS" w:hAnsi="Times New Roman" w:cs="Times New Roman"/>
                <w:sz w:val="20"/>
                <w:szCs w:val="20"/>
              </w:rPr>
              <w:t xml:space="preserve"> of </w:t>
            </w:r>
            <w:r w:rsidRPr="00FF04AE">
              <w:rPr>
                <w:rFonts w:ascii="Times New Roman" w:eastAsia="Arial Unicode MS" w:hAnsi="Times New Roman" w:cs="Times New Roman"/>
                <w:sz w:val="20"/>
                <w:szCs w:val="20"/>
              </w:rPr>
              <w:t>individual students during class library activities</w:t>
            </w:r>
          </w:p>
          <w:p w14:paraId="00F6955A" w14:textId="6992A976" w:rsidR="00FF04AE" w:rsidRDefault="00FF04AE" w:rsidP="00FF04AE">
            <w:pPr>
              <w:pStyle w:val="ListParagraph"/>
              <w:numPr>
                <w:ilvl w:val="0"/>
                <w:numId w:val="4"/>
              </w:numPr>
              <w:spacing w:before="120" w:after="12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Students’ work research and worksheets</w:t>
            </w:r>
          </w:p>
          <w:p w14:paraId="13416CC0" w14:textId="7BA0841D" w:rsidR="00745EED" w:rsidRPr="00FF04AE" w:rsidRDefault="00FF04AE" w:rsidP="00B77DE7">
            <w:pPr>
              <w:pStyle w:val="ListParagraph"/>
              <w:numPr>
                <w:ilvl w:val="0"/>
                <w:numId w:val="4"/>
              </w:numPr>
              <w:spacing w:before="120" w:after="12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Students’ final presentation</w:t>
            </w:r>
          </w:p>
        </w:tc>
      </w:tr>
    </w:tbl>
    <w:p w14:paraId="22330CDB" w14:textId="5A9FEC8A" w:rsidR="00FF04AE" w:rsidRDefault="00FF04AE" w:rsidP="00745EED">
      <w:pPr>
        <w:spacing w:before="120" w:after="120" w:line="240" w:lineRule="auto"/>
        <w:rPr>
          <w:rFonts w:ascii="Times New Roman" w:eastAsia="Arial Unicode MS" w:hAnsi="Times New Roman" w:cs="Times New Roman"/>
          <w:b/>
          <w:color w:val="FF0000"/>
          <w:sz w:val="20"/>
          <w:szCs w:val="20"/>
        </w:rPr>
      </w:pPr>
    </w:p>
    <w:p w14:paraId="44425C2C" w14:textId="77777777" w:rsidR="00FF04AE" w:rsidRDefault="00FF04AE">
      <w:pPr>
        <w:rPr>
          <w:rFonts w:ascii="Times New Roman" w:eastAsia="Arial Unicode MS" w:hAnsi="Times New Roman" w:cs="Times New Roman"/>
          <w:b/>
          <w:color w:val="FF0000"/>
          <w:sz w:val="20"/>
          <w:szCs w:val="20"/>
        </w:rPr>
      </w:pPr>
      <w:r>
        <w:rPr>
          <w:rFonts w:ascii="Times New Roman" w:eastAsia="Arial Unicode MS" w:hAnsi="Times New Roman" w:cs="Times New Roman"/>
          <w:b/>
          <w:color w:val="FF0000"/>
          <w:sz w:val="20"/>
          <w:szCs w:val="20"/>
        </w:rPr>
        <w:br w:type="page"/>
      </w:r>
    </w:p>
    <w:p w14:paraId="1DFEFF96" w14:textId="77777777" w:rsidR="00745EED" w:rsidRPr="00EF3836" w:rsidRDefault="00745EED" w:rsidP="00745EED">
      <w:pPr>
        <w:spacing w:before="120" w:after="120" w:line="240" w:lineRule="auto"/>
        <w:rPr>
          <w:rFonts w:ascii="Times New Roman" w:eastAsia="Arial Unicode MS" w:hAnsi="Times New Roman" w:cs="Times New Roman"/>
          <w:b/>
          <w:color w:val="FF0000"/>
          <w:sz w:val="20"/>
          <w:szCs w:val="20"/>
        </w:rPr>
      </w:pPr>
    </w:p>
    <w:tbl>
      <w:tblPr>
        <w:tblStyle w:val="TableGrid"/>
        <w:tblW w:w="14488" w:type="dxa"/>
        <w:tblInd w:w="-459" w:type="dxa"/>
        <w:tblLayout w:type="fixed"/>
        <w:tblLook w:val="04A0" w:firstRow="1" w:lastRow="0" w:firstColumn="1" w:lastColumn="0" w:noHBand="0" w:noVBand="1"/>
      </w:tblPr>
      <w:tblGrid>
        <w:gridCol w:w="2410"/>
        <w:gridCol w:w="1730"/>
        <w:gridCol w:w="6633"/>
        <w:gridCol w:w="3715"/>
      </w:tblGrid>
      <w:tr w:rsidR="005D4DE8" w:rsidRPr="00FC28D3" w14:paraId="592A0C1A" w14:textId="08BFFC51" w:rsidTr="00DD0AFF">
        <w:tc>
          <w:tcPr>
            <w:tcW w:w="2410" w:type="dxa"/>
          </w:tcPr>
          <w:p w14:paraId="56050155" w14:textId="77777777" w:rsidR="005D4DE8" w:rsidRPr="00FC28D3" w:rsidRDefault="005D4DE8" w:rsidP="00E4275E">
            <w:pPr>
              <w:jc w:val="center"/>
              <w:rPr>
                <w:rFonts w:cstheme="minorHAnsi"/>
                <w:b/>
                <w:sz w:val="28"/>
                <w:szCs w:val="28"/>
              </w:rPr>
            </w:pPr>
            <w:r w:rsidRPr="00FC28D3">
              <w:rPr>
                <w:rFonts w:cstheme="minorHAnsi"/>
                <w:b/>
                <w:sz w:val="28"/>
                <w:szCs w:val="28"/>
              </w:rPr>
              <w:t>Stage</w:t>
            </w:r>
          </w:p>
        </w:tc>
        <w:tc>
          <w:tcPr>
            <w:tcW w:w="1730" w:type="dxa"/>
          </w:tcPr>
          <w:p w14:paraId="19110BEC" w14:textId="77777777" w:rsidR="005D4DE8" w:rsidRPr="00FC28D3" w:rsidRDefault="005D4DE8" w:rsidP="00E4275E">
            <w:pPr>
              <w:jc w:val="center"/>
              <w:rPr>
                <w:rFonts w:cstheme="minorHAnsi"/>
                <w:b/>
                <w:sz w:val="28"/>
                <w:szCs w:val="28"/>
              </w:rPr>
            </w:pPr>
            <w:r w:rsidRPr="00FC28D3">
              <w:rPr>
                <w:rFonts w:cstheme="minorHAnsi"/>
                <w:b/>
                <w:sz w:val="28"/>
                <w:szCs w:val="28"/>
              </w:rPr>
              <w:t>Description</w:t>
            </w:r>
          </w:p>
        </w:tc>
        <w:tc>
          <w:tcPr>
            <w:tcW w:w="6633" w:type="dxa"/>
          </w:tcPr>
          <w:p w14:paraId="3E0321BE" w14:textId="77777777" w:rsidR="005D4DE8" w:rsidRPr="00FC28D3" w:rsidRDefault="005D4DE8" w:rsidP="00E4275E">
            <w:pPr>
              <w:jc w:val="center"/>
              <w:rPr>
                <w:rFonts w:cstheme="minorHAnsi"/>
                <w:b/>
                <w:sz w:val="28"/>
                <w:szCs w:val="28"/>
              </w:rPr>
            </w:pPr>
            <w:r>
              <w:rPr>
                <w:rFonts w:cstheme="minorHAnsi"/>
                <w:b/>
                <w:sz w:val="28"/>
                <w:szCs w:val="28"/>
              </w:rPr>
              <w:t>Scaffolds/Strategies</w:t>
            </w:r>
          </w:p>
        </w:tc>
        <w:tc>
          <w:tcPr>
            <w:tcW w:w="3715" w:type="dxa"/>
          </w:tcPr>
          <w:p w14:paraId="483F6D3E" w14:textId="1BF5EE3D" w:rsidR="005D4DE8" w:rsidRDefault="009549B3" w:rsidP="005D4DE8">
            <w:pPr>
              <w:jc w:val="center"/>
              <w:rPr>
                <w:rFonts w:cstheme="minorHAnsi"/>
                <w:b/>
                <w:sz w:val="28"/>
                <w:szCs w:val="28"/>
              </w:rPr>
            </w:pPr>
            <w:r>
              <w:rPr>
                <w:rFonts w:cstheme="minorHAnsi"/>
                <w:b/>
                <w:sz w:val="28"/>
                <w:szCs w:val="28"/>
              </w:rPr>
              <w:t>Class Register</w:t>
            </w:r>
          </w:p>
        </w:tc>
      </w:tr>
      <w:tr w:rsidR="009549B3" w:rsidRPr="00923A01" w14:paraId="4DBE5CC2" w14:textId="444EB7BE" w:rsidTr="009549B3">
        <w:trPr>
          <w:trHeight w:val="1746"/>
        </w:trPr>
        <w:tc>
          <w:tcPr>
            <w:tcW w:w="2410" w:type="dxa"/>
            <w:vMerge w:val="restart"/>
          </w:tcPr>
          <w:p w14:paraId="3D1F2121" w14:textId="50A59F16" w:rsidR="009549B3" w:rsidRPr="00923A01" w:rsidRDefault="009549B3">
            <w:pPr>
              <w:rPr>
                <w:b/>
              </w:rPr>
            </w:pPr>
            <w:r w:rsidRPr="00923A01">
              <w:rPr>
                <w:b/>
                <w:noProof/>
                <w:lang w:eastAsia="zh-CN"/>
              </w:rPr>
              <w:drawing>
                <wp:inline distT="0" distB="0" distL="0" distR="0" wp14:anchorId="7C6E4288" wp14:editId="242311C7">
                  <wp:extent cx="1260915" cy="1250193"/>
                  <wp:effectExtent l="0" t="0" r="9525" b="0"/>
                  <wp:docPr id="17" name="Picture 2" descr="C:\Users\rtodd\Desktop\gi_op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556" name="Picture 2" descr="C:\Users\rtodd\Desktop\gi_op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915" cy="1250193"/>
                          </a:xfrm>
                          <a:prstGeom prst="rect">
                            <a:avLst/>
                          </a:prstGeom>
                          <a:noFill/>
                          <a:ln>
                            <a:noFill/>
                          </a:ln>
                          <a:extLst/>
                        </pic:spPr>
                      </pic:pic>
                    </a:graphicData>
                  </a:graphic>
                </wp:inline>
              </w:drawing>
            </w:r>
          </w:p>
        </w:tc>
        <w:tc>
          <w:tcPr>
            <w:tcW w:w="1730" w:type="dxa"/>
            <w:vMerge w:val="restart"/>
          </w:tcPr>
          <w:p w14:paraId="6E46C71A" w14:textId="340313A3" w:rsidR="009549B3" w:rsidRPr="003E2D6F" w:rsidRDefault="009549B3" w:rsidP="008648DF">
            <w:pPr>
              <w:rPr>
                <w:b/>
                <w:bCs/>
                <w:sz w:val="16"/>
                <w:szCs w:val="16"/>
              </w:rPr>
            </w:pPr>
            <w:r w:rsidRPr="003E2D6F">
              <w:rPr>
                <w:b/>
                <w:bCs/>
                <w:sz w:val="16"/>
                <w:szCs w:val="16"/>
              </w:rPr>
              <w:t xml:space="preserve">Get the students </w:t>
            </w:r>
            <w:r>
              <w:rPr>
                <w:b/>
                <w:bCs/>
                <w:sz w:val="16"/>
                <w:szCs w:val="16"/>
              </w:rPr>
              <w:t>excited about the inquiry topic:</w:t>
            </w:r>
          </w:p>
          <w:p w14:paraId="2C5121AA" w14:textId="77777777" w:rsidR="009549B3" w:rsidRPr="003E2D6F" w:rsidRDefault="009549B3" w:rsidP="001077DB">
            <w:pPr>
              <w:pStyle w:val="ListParagraph"/>
              <w:numPr>
                <w:ilvl w:val="0"/>
                <w:numId w:val="2"/>
              </w:numPr>
              <w:ind w:left="459"/>
              <w:rPr>
                <w:b/>
                <w:sz w:val="16"/>
                <w:szCs w:val="16"/>
              </w:rPr>
            </w:pPr>
            <w:r w:rsidRPr="003E2D6F">
              <w:rPr>
                <w:b/>
                <w:sz w:val="16"/>
                <w:szCs w:val="16"/>
              </w:rPr>
              <w:t>Invitation to inquiry</w:t>
            </w:r>
          </w:p>
          <w:p w14:paraId="3F853BEB" w14:textId="77777777" w:rsidR="009549B3" w:rsidRPr="003E2D6F" w:rsidRDefault="009549B3" w:rsidP="001077DB">
            <w:pPr>
              <w:pStyle w:val="ListParagraph"/>
              <w:numPr>
                <w:ilvl w:val="0"/>
                <w:numId w:val="2"/>
              </w:numPr>
              <w:ind w:left="459"/>
              <w:rPr>
                <w:b/>
                <w:sz w:val="16"/>
                <w:szCs w:val="16"/>
              </w:rPr>
            </w:pPr>
            <w:r w:rsidRPr="003E2D6F">
              <w:rPr>
                <w:b/>
                <w:sz w:val="16"/>
                <w:szCs w:val="16"/>
              </w:rPr>
              <w:t>Open minds</w:t>
            </w:r>
          </w:p>
          <w:p w14:paraId="755872F2" w14:textId="77777777" w:rsidR="009549B3" w:rsidRPr="003E2D6F" w:rsidRDefault="009549B3" w:rsidP="001077DB">
            <w:pPr>
              <w:pStyle w:val="ListParagraph"/>
              <w:numPr>
                <w:ilvl w:val="0"/>
                <w:numId w:val="2"/>
              </w:numPr>
              <w:ind w:left="459"/>
              <w:rPr>
                <w:b/>
                <w:sz w:val="16"/>
                <w:szCs w:val="16"/>
              </w:rPr>
            </w:pPr>
            <w:r w:rsidRPr="003E2D6F">
              <w:rPr>
                <w:b/>
                <w:sz w:val="16"/>
                <w:szCs w:val="16"/>
              </w:rPr>
              <w:t>Stimulate curiosity</w:t>
            </w:r>
          </w:p>
          <w:p w14:paraId="5D3EA02E" w14:textId="77777777" w:rsidR="009549B3" w:rsidRPr="005F5F7D" w:rsidRDefault="009549B3" w:rsidP="008648DF">
            <w:pPr>
              <w:rPr>
                <w:b/>
              </w:rPr>
            </w:pPr>
          </w:p>
        </w:tc>
        <w:tc>
          <w:tcPr>
            <w:tcW w:w="6633" w:type="dxa"/>
            <w:vMerge w:val="restart"/>
          </w:tcPr>
          <w:p w14:paraId="7FA791DB" w14:textId="1BF273B3" w:rsidR="009549B3" w:rsidRDefault="009549B3">
            <w:pPr>
              <w:rPr>
                <w:b/>
                <w:color w:val="FF0000"/>
                <w:u w:val="single"/>
              </w:rPr>
            </w:pPr>
            <w:r>
              <w:rPr>
                <w:noProof/>
                <w:lang w:eastAsia="zh-CN"/>
              </w:rPr>
              <w:drawing>
                <wp:anchor distT="0" distB="0" distL="114300" distR="114300" simplePos="0" relativeHeight="251668480" behindDoc="0" locked="0" layoutInCell="1" allowOverlap="1" wp14:anchorId="78A1FA8E" wp14:editId="12B89D08">
                  <wp:simplePos x="0" y="0"/>
                  <wp:positionH relativeFrom="column">
                    <wp:posOffset>3250565</wp:posOffset>
                  </wp:positionH>
                  <wp:positionV relativeFrom="paragraph">
                    <wp:posOffset>119380</wp:posOffset>
                  </wp:positionV>
                  <wp:extent cx="832485" cy="1055370"/>
                  <wp:effectExtent l="0" t="0" r="5715" b="11430"/>
                  <wp:wrapTight wrapText="bothSides">
                    <wp:wrapPolygon edited="0">
                      <wp:start x="0" y="0"/>
                      <wp:lineTo x="0" y="21314"/>
                      <wp:lineTo x="21089" y="21314"/>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485"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E31">
              <w:rPr>
                <w:b/>
                <w:color w:val="FF0000"/>
                <w:u w:val="single"/>
              </w:rPr>
              <w:t>Lesson 1</w:t>
            </w:r>
          </w:p>
          <w:p w14:paraId="21A71442" w14:textId="02F411AC" w:rsidR="009549B3" w:rsidRPr="00A5578E" w:rsidRDefault="009549B3" w:rsidP="00A5578E">
            <w:pPr>
              <w:pStyle w:val="ListParagraph"/>
              <w:numPr>
                <w:ilvl w:val="0"/>
                <w:numId w:val="2"/>
              </w:numPr>
            </w:pPr>
            <w:r w:rsidRPr="00A5578E">
              <w:t>Explain the expectations of being in the library.</w:t>
            </w:r>
          </w:p>
          <w:p w14:paraId="1294A9A5" w14:textId="316E5DF4" w:rsidR="009549B3" w:rsidRPr="0000254F" w:rsidRDefault="009549B3" w:rsidP="00A5578E">
            <w:pPr>
              <w:pStyle w:val="ListParagraph"/>
              <w:numPr>
                <w:ilvl w:val="0"/>
                <w:numId w:val="2"/>
              </w:numPr>
              <w:rPr>
                <w:sz w:val="18"/>
                <w:szCs w:val="18"/>
              </w:rPr>
            </w:pPr>
            <w:r w:rsidRPr="00A5578E">
              <w:t>Read</w:t>
            </w:r>
            <w:r>
              <w:t xml:space="preserve"> </w:t>
            </w:r>
            <w:r w:rsidRPr="0000254F">
              <w:rPr>
                <w:b/>
                <w:i/>
              </w:rPr>
              <w:t xml:space="preserve">You’ll Soon Grow Into Them </w:t>
            </w:r>
            <w:proofErr w:type="spellStart"/>
            <w:r w:rsidRPr="0000254F">
              <w:rPr>
                <w:b/>
                <w:i/>
              </w:rPr>
              <w:t>Titch</w:t>
            </w:r>
            <w:proofErr w:type="spellEnd"/>
            <w:r>
              <w:t xml:space="preserve"> by Pat Hutchins (K-2 PRC book) and have the students predict what the theme will be for this term – </w:t>
            </w:r>
            <w:proofErr w:type="gramStart"/>
            <w:r>
              <w:t xml:space="preserve">Seasons </w:t>
            </w:r>
            <w:r w:rsidR="003B4BFE">
              <w:t>.</w:t>
            </w:r>
            <w:proofErr w:type="gramEnd"/>
          </w:p>
          <w:p w14:paraId="14A9A99C" w14:textId="72172312" w:rsidR="009549B3" w:rsidRPr="001A02DA" w:rsidRDefault="009549B3" w:rsidP="00A5578E">
            <w:pPr>
              <w:pStyle w:val="ListParagraph"/>
              <w:numPr>
                <w:ilvl w:val="0"/>
                <w:numId w:val="2"/>
              </w:numPr>
              <w:rPr>
                <w:sz w:val="18"/>
                <w:szCs w:val="18"/>
              </w:rPr>
            </w:pPr>
            <w:r>
              <w:t>Using prepared outlines, match the seasons with the months</w:t>
            </w:r>
            <w:r w:rsidR="003B4BFE">
              <w:t>.</w:t>
            </w:r>
          </w:p>
          <w:p w14:paraId="52CB5013" w14:textId="77777777" w:rsidR="009549B3" w:rsidRPr="00AA24C8" w:rsidRDefault="009549B3" w:rsidP="001A02DA">
            <w:pPr>
              <w:pStyle w:val="ListParagraph"/>
              <w:numPr>
                <w:ilvl w:val="0"/>
                <w:numId w:val="2"/>
              </w:numPr>
              <w:rPr>
                <w:sz w:val="18"/>
                <w:szCs w:val="18"/>
              </w:rPr>
            </w:pPr>
            <w:r>
              <w:t xml:space="preserve">Watch </w:t>
            </w:r>
            <w:hyperlink r:id="rId10" w:history="1">
              <w:r w:rsidRPr="00D85DF3">
                <w:rPr>
                  <w:rStyle w:val="Hyperlink"/>
                </w:rPr>
                <w:t>https://www.youtube.com/watch?v=dqdoad__D-4</w:t>
              </w:r>
            </w:hyperlink>
          </w:p>
          <w:p w14:paraId="519B2639" w14:textId="7CA95AAD" w:rsidR="009549B3" w:rsidRPr="001A02DA" w:rsidRDefault="009549B3" w:rsidP="001A02DA">
            <w:pPr>
              <w:pStyle w:val="ListParagraph"/>
              <w:numPr>
                <w:ilvl w:val="0"/>
                <w:numId w:val="2"/>
              </w:numPr>
              <w:rPr>
                <w:sz w:val="18"/>
                <w:szCs w:val="18"/>
              </w:rPr>
            </w:pPr>
            <w:r>
              <w:t>Play the Seasons game (like Four Corners) to get them active</w:t>
            </w:r>
            <w:r w:rsidR="003B4BFE">
              <w:t>.</w:t>
            </w:r>
          </w:p>
          <w:p w14:paraId="11280D98" w14:textId="77777777" w:rsidR="009549B3" w:rsidRPr="001A02DA" w:rsidRDefault="009549B3" w:rsidP="001A02DA">
            <w:pPr>
              <w:pStyle w:val="ListParagraph"/>
              <w:numPr>
                <w:ilvl w:val="0"/>
                <w:numId w:val="2"/>
              </w:numPr>
              <w:rPr>
                <w:rStyle w:val="Hyperlink"/>
                <w:color w:val="auto"/>
                <w:sz w:val="18"/>
                <w:szCs w:val="18"/>
                <w:u w:val="none"/>
              </w:rPr>
            </w:pPr>
            <w:r>
              <w:t xml:space="preserve">Listen to </w:t>
            </w:r>
            <w:hyperlink r:id="rId11" w:history="1">
              <w:r w:rsidRPr="00D85DF3">
                <w:rPr>
                  <w:rStyle w:val="Hyperlink"/>
                </w:rPr>
                <w:t>https://www.youtube.com/watch?v=x5Lig67t2xg</w:t>
              </w:r>
            </w:hyperlink>
          </w:p>
          <w:p w14:paraId="4693DEB3" w14:textId="75577734" w:rsidR="009549B3" w:rsidRPr="001A02DA" w:rsidRDefault="009549B3" w:rsidP="001A02DA">
            <w:pPr>
              <w:pStyle w:val="ListParagraph"/>
              <w:numPr>
                <w:ilvl w:val="0"/>
                <w:numId w:val="2"/>
              </w:numPr>
              <w:rPr>
                <w:sz w:val="18"/>
                <w:szCs w:val="18"/>
              </w:rPr>
            </w:pPr>
            <w:r>
              <w:t xml:space="preserve">Demonstrate how to logon to Studyladder and play the game Four Seasons – Year 2 </w:t>
            </w:r>
            <w:r w:rsidR="003B4BFE">
              <w:t>–</w:t>
            </w:r>
            <w:r>
              <w:t xml:space="preserve"> English</w:t>
            </w:r>
            <w:r w:rsidR="003B4BFE">
              <w:t>.</w:t>
            </w:r>
          </w:p>
        </w:tc>
        <w:tc>
          <w:tcPr>
            <w:tcW w:w="3715" w:type="dxa"/>
          </w:tcPr>
          <w:p w14:paraId="35FB5726" w14:textId="77777777" w:rsidR="009549B3" w:rsidRDefault="009549B3" w:rsidP="009549B3">
            <w:pPr>
              <w:rPr>
                <w:rFonts w:ascii="Century Gothic" w:hAnsi="Century Gothic"/>
              </w:rPr>
            </w:pPr>
            <w:r>
              <w:rPr>
                <w:rFonts w:ascii="Century Gothic" w:hAnsi="Century Gothic"/>
                <w:b/>
              </w:rPr>
              <w:t>1A &amp; 1M</w:t>
            </w:r>
            <w:r>
              <w:rPr>
                <w:rFonts w:ascii="Century Gothic" w:hAnsi="Century Gothic"/>
              </w:rPr>
              <w:t xml:space="preserve"> (Wed 10 am -11</w:t>
            </w:r>
            <w:r w:rsidRPr="00CB3F69">
              <w:rPr>
                <w:rFonts w:ascii="Century Gothic" w:hAnsi="Century Gothic"/>
              </w:rPr>
              <w:t>am)</w:t>
            </w:r>
          </w:p>
          <w:p w14:paraId="1AEBD429" w14:textId="064B0AED" w:rsidR="009549B3" w:rsidRPr="005F5F7D" w:rsidRDefault="009549B3">
            <w:pPr>
              <w:rPr>
                <w:b/>
              </w:rPr>
            </w:pPr>
            <w:r>
              <w:rPr>
                <w:rFonts w:ascii="Century Gothic" w:hAnsi="Century Gothic"/>
                <w:sz w:val="18"/>
                <w:szCs w:val="18"/>
              </w:rPr>
              <w:t>Responded well and picked the Season theme quickly. Did not do the watching of the four seasons, but heard the song only. Enjoyed playing the game online as a class</w:t>
            </w:r>
          </w:p>
        </w:tc>
      </w:tr>
      <w:tr w:rsidR="009549B3" w:rsidRPr="00923A01" w14:paraId="4148D46B" w14:textId="77777777" w:rsidTr="009549B3">
        <w:trPr>
          <w:trHeight w:val="1747"/>
        </w:trPr>
        <w:tc>
          <w:tcPr>
            <w:tcW w:w="2410" w:type="dxa"/>
            <w:vMerge/>
          </w:tcPr>
          <w:p w14:paraId="4A0522DB" w14:textId="77777777" w:rsidR="009549B3" w:rsidRPr="00923A01" w:rsidRDefault="009549B3">
            <w:pPr>
              <w:rPr>
                <w:b/>
                <w:noProof/>
              </w:rPr>
            </w:pPr>
          </w:p>
        </w:tc>
        <w:tc>
          <w:tcPr>
            <w:tcW w:w="1730" w:type="dxa"/>
            <w:vMerge/>
          </w:tcPr>
          <w:p w14:paraId="42171655" w14:textId="77777777" w:rsidR="009549B3" w:rsidRPr="003E2D6F" w:rsidRDefault="009549B3" w:rsidP="008648DF">
            <w:pPr>
              <w:rPr>
                <w:b/>
                <w:bCs/>
                <w:sz w:val="16"/>
                <w:szCs w:val="16"/>
              </w:rPr>
            </w:pPr>
          </w:p>
        </w:tc>
        <w:tc>
          <w:tcPr>
            <w:tcW w:w="6633" w:type="dxa"/>
            <w:vMerge/>
          </w:tcPr>
          <w:p w14:paraId="0AC08E81" w14:textId="77777777" w:rsidR="009549B3" w:rsidRDefault="009549B3">
            <w:pPr>
              <w:rPr>
                <w:noProof/>
              </w:rPr>
            </w:pPr>
          </w:p>
        </w:tc>
        <w:tc>
          <w:tcPr>
            <w:tcW w:w="3715" w:type="dxa"/>
          </w:tcPr>
          <w:p w14:paraId="07EEC978" w14:textId="77777777" w:rsidR="009549B3" w:rsidRDefault="009549B3" w:rsidP="009549B3">
            <w:pPr>
              <w:rPr>
                <w:rFonts w:ascii="Century Gothic" w:hAnsi="Century Gothic"/>
              </w:rPr>
            </w:pPr>
            <w:r>
              <w:rPr>
                <w:rFonts w:ascii="Century Gothic" w:hAnsi="Century Gothic"/>
                <w:b/>
              </w:rPr>
              <w:t>1G &amp; 1R</w:t>
            </w:r>
            <w:r w:rsidRPr="00CB3F69">
              <w:rPr>
                <w:rFonts w:ascii="Century Gothic" w:hAnsi="Century Gothic"/>
                <w:b/>
              </w:rPr>
              <w:t xml:space="preserve"> </w:t>
            </w:r>
            <w:r w:rsidRPr="00CB3F69">
              <w:rPr>
                <w:rFonts w:ascii="Century Gothic" w:hAnsi="Century Gothic"/>
              </w:rPr>
              <w:t>(</w:t>
            </w:r>
            <w:r>
              <w:rPr>
                <w:rFonts w:ascii="Century Gothic" w:hAnsi="Century Gothic"/>
              </w:rPr>
              <w:t>Fri</w:t>
            </w:r>
            <w:r w:rsidRPr="00CB3F69">
              <w:rPr>
                <w:rFonts w:ascii="Century Gothic" w:hAnsi="Century Gothic"/>
              </w:rPr>
              <w:t xml:space="preserve"> </w:t>
            </w:r>
            <w:r>
              <w:rPr>
                <w:rFonts w:ascii="Century Gothic" w:hAnsi="Century Gothic"/>
              </w:rPr>
              <w:t>2 pm – 3pm</w:t>
            </w:r>
            <w:r w:rsidRPr="00CB3F69">
              <w:rPr>
                <w:rFonts w:ascii="Century Gothic" w:hAnsi="Century Gothic"/>
              </w:rPr>
              <w:t>)</w:t>
            </w:r>
          </w:p>
          <w:p w14:paraId="6EB3A9E0" w14:textId="77777777" w:rsidR="009549B3" w:rsidRDefault="009549B3" w:rsidP="009549B3">
            <w:pPr>
              <w:rPr>
                <w:rFonts w:ascii="Century Gothic" w:hAnsi="Century Gothic"/>
                <w:sz w:val="18"/>
                <w:szCs w:val="18"/>
              </w:rPr>
            </w:pPr>
            <w:r>
              <w:rPr>
                <w:rFonts w:ascii="Century Gothic" w:hAnsi="Century Gothic"/>
                <w:sz w:val="18"/>
                <w:szCs w:val="18"/>
              </w:rPr>
              <w:t>Responded well, but took some time to guess the theme. Watched the clip of the four seasons but did not listen to the song. Excited about going on to Study ladder.</w:t>
            </w:r>
          </w:p>
          <w:p w14:paraId="18279341" w14:textId="77777777" w:rsidR="009549B3" w:rsidRPr="005F5F7D" w:rsidRDefault="009549B3">
            <w:pPr>
              <w:rPr>
                <w:b/>
              </w:rPr>
            </w:pPr>
          </w:p>
        </w:tc>
      </w:tr>
      <w:tr w:rsidR="009549B3" w:rsidRPr="00923A01" w14:paraId="2A1AE199" w14:textId="6436DE17" w:rsidTr="009549B3">
        <w:trPr>
          <w:trHeight w:val="2021"/>
        </w:trPr>
        <w:tc>
          <w:tcPr>
            <w:tcW w:w="2410" w:type="dxa"/>
            <w:vMerge w:val="restart"/>
          </w:tcPr>
          <w:p w14:paraId="1AF9698D" w14:textId="48162AC1" w:rsidR="009549B3" w:rsidRPr="00923A01" w:rsidRDefault="009549B3">
            <w:pPr>
              <w:rPr>
                <w:b/>
              </w:rPr>
            </w:pPr>
            <w:r w:rsidRPr="00923A01">
              <w:rPr>
                <w:b/>
                <w:noProof/>
                <w:lang w:eastAsia="zh-CN"/>
              </w:rPr>
              <w:drawing>
                <wp:inline distT="0" distB="0" distL="0" distR="0" wp14:anchorId="418066CC" wp14:editId="08C535A5">
                  <wp:extent cx="1258375" cy="1259858"/>
                  <wp:effectExtent l="0" t="0" r="12065" b="10160"/>
                  <wp:docPr id="18" name="Picture 5" descr="C:\Users\rtodd\Desktop\gi_imm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8" name="Picture 5" descr="C:\Users\rtodd\Desktop\gi_immers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8375" cy="1259858"/>
                          </a:xfrm>
                          <a:prstGeom prst="rect">
                            <a:avLst/>
                          </a:prstGeom>
                          <a:noFill/>
                          <a:ln>
                            <a:noFill/>
                          </a:ln>
                          <a:extLst/>
                        </pic:spPr>
                      </pic:pic>
                    </a:graphicData>
                  </a:graphic>
                </wp:inline>
              </w:drawing>
            </w:r>
          </w:p>
        </w:tc>
        <w:tc>
          <w:tcPr>
            <w:tcW w:w="1730" w:type="dxa"/>
            <w:vMerge w:val="restart"/>
          </w:tcPr>
          <w:p w14:paraId="6D530F5A" w14:textId="751518FF" w:rsidR="009549B3" w:rsidRPr="003E2D6F" w:rsidRDefault="009549B3" w:rsidP="008648DF">
            <w:pPr>
              <w:rPr>
                <w:b/>
                <w:bCs/>
                <w:sz w:val="16"/>
                <w:szCs w:val="16"/>
              </w:rPr>
            </w:pPr>
            <w:r w:rsidRPr="003E2D6F">
              <w:rPr>
                <w:b/>
                <w:bCs/>
                <w:sz w:val="16"/>
                <w:szCs w:val="16"/>
              </w:rPr>
              <w:t>Students get the BIG picture about the theme to be studied, and select a topic</w:t>
            </w:r>
            <w:r>
              <w:rPr>
                <w:b/>
                <w:bCs/>
                <w:sz w:val="16"/>
                <w:szCs w:val="16"/>
              </w:rPr>
              <w:t>:</w:t>
            </w:r>
          </w:p>
          <w:p w14:paraId="2680D453" w14:textId="77777777" w:rsidR="009549B3" w:rsidRPr="003E2D6F" w:rsidRDefault="009549B3" w:rsidP="001077DB">
            <w:pPr>
              <w:pStyle w:val="ListParagraph"/>
              <w:numPr>
                <w:ilvl w:val="0"/>
                <w:numId w:val="3"/>
              </w:numPr>
              <w:ind w:left="459"/>
              <w:rPr>
                <w:b/>
                <w:sz w:val="16"/>
                <w:szCs w:val="16"/>
              </w:rPr>
            </w:pPr>
            <w:r w:rsidRPr="003E2D6F">
              <w:rPr>
                <w:b/>
                <w:sz w:val="16"/>
                <w:szCs w:val="16"/>
              </w:rPr>
              <w:t>Build background knowledge</w:t>
            </w:r>
          </w:p>
          <w:p w14:paraId="375E4BE5" w14:textId="77777777" w:rsidR="009549B3" w:rsidRPr="003E2D6F" w:rsidRDefault="009549B3" w:rsidP="001077DB">
            <w:pPr>
              <w:pStyle w:val="ListParagraph"/>
              <w:numPr>
                <w:ilvl w:val="0"/>
                <w:numId w:val="3"/>
              </w:numPr>
              <w:ind w:left="459"/>
              <w:rPr>
                <w:b/>
                <w:sz w:val="16"/>
                <w:szCs w:val="16"/>
              </w:rPr>
            </w:pPr>
            <w:r w:rsidRPr="003E2D6F">
              <w:rPr>
                <w:b/>
                <w:sz w:val="16"/>
                <w:szCs w:val="16"/>
              </w:rPr>
              <w:t>Connect to content</w:t>
            </w:r>
          </w:p>
          <w:p w14:paraId="37925E91" w14:textId="77777777" w:rsidR="009549B3" w:rsidRPr="003E2D6F" w:rsidRDefault="009549B3" w:rsidP="001077DB">
            <w:pPr>
              <w:pStyle w:val="ListParagraph"/>
              <w:numPr>
                <w:ilvl w:val="0"/>
                <w:numId w:val="3"/>
              </w:numPr>
              <w:ind w:left="459"/>
              <w:rPr>
                <w:b/>
                <w:sz w:val="16"/>
                <w:szCs w:val="16"/>
              </w:rPr>
            </w:pPr>
            <w:r w:rsidRPr="003E2D6F">
              <w:rPr>
                <w:b/>
                <w:sz w:val="16"/>
                <w:szCs w:val="16"/>
              </w:rPr>
              <w:t>Discover interesting ideas</w:t>
            </w:r>
          </w:p>
          <w:p w14:paraId="0542BA5E" w14:textId="77777777" w:rsidR="009549B3" w:rsidRPr="003E2D6F" w:rsidRDefault="009549B3" w:rsidP="008648DF">
            <w:pPr>
              <w:rPr>
                <w:b/>
                <w:sz w:val="16"/>
                <w:szCs w:val="16"/>
              </w:rPr>
            </w:pPr>
          </w:p>
        </w:tc>
        <w:tc>
          <w:tcPr>
            <w:tcW w:w="6633" w:type="dxa"/>
            <w:vMerge w:val="restart"/>
          </w:tcPr>
          <w:p w14:paraId="3EA5837C" w14:textId="77777777" w:rsidR="009549B3" w:rsidRPr="00CD1E31" w:rsidRDefault="009549B3" w:rsidP="00FA0EAC">
            <w:pPr>
              <w:rPr>
                <w:b/>
                <w:color w:val="FF0000"/>
                <w:u w:val="single"/>
              </w:rPr>
            </w:pPr>
            <w:r w:rsidRPr="00CD1E31">
              <w:rPr>
                <w:b/>
                <w:color w:val="FF0000"/>
                <w:u w:val="single"/>
              </w:rPr>
              <w:t>Lesson 2</w:t>
            </w:r>
          </w:p>
          <w:p w14:paraId="645477DC" w14:textId="378505F2" w:rsidR="009549B3" w:rsidRPr="00A5578E" w:rsidRDefault="009549B3" w:rsidP="001A02DA">
            <w:pPr>
              <w:pStyle w:val="ListParagraph"/>
              <w:numPr>
                <w:ilvl w:val="0"/>
                <w:numId w:val="2"/>
              </w:numPr>
            </w:pPr>
            <w:r w:rsidRPr="00A5578E">
              <w:t>Explain the expectations of being in the library</w:t>
            </w:r>
            <w:r>
              <w:t xml:space="preserve"> and about borrowing – one class at a time</w:t>
            </w:r>
            <w:r w:rsidR="003B4BFE">
              <w:t>.</w:t>
            </w:r>
          </w:p>
          <w:p w14:paraId="375CB456" w14:textId="0541D8BA" w:rsidR="009549B3" w:rsidRPr="00637ECA" w:rsidRDefault="009549B3" w:rsidP="001A02DA">
            <w:pPr>
              <w:pStyle w:val="ListParagraph"/>
              <w:numPr>
                <w:ilvl w:val="0"/>
                <w:numId w:val="2"/>
              </w:numPr>
              <w:rPr>
                <w:sz w:val="18"/>
                <w:szCs w:val="18"/>
              </w:rPr>
            </w:pPr>
            <w:r>
              <w:t>Have the seasons and corresponding months displayed on the whiteboard and remind students about our theme</w:t>
            </w:r>
            <w:r w:rsidR="003B4BFE">
              <w:t>.</w:t>
            </w:r>
          </w:p>
          <w:p w14:paraId="1FF3E078" w14:textId="13D77984" w:rsidR="009549B3" w:rsidRPr="00637ECA" w:rsidRDefault="009549B3" w:rsidP="00637ECA">
            <w:pPr>
              <w:pStyle w:val="ListParagraph"/>
              <w:numPr>
                <w:ilvl w:val="0"/>
                <w:numId w:val="2"/>
              </w:numPr>
              <w:rPr>
                <w:sz w:val="18"/>
                <w:szCs w:val="18"/>
              </w:rPr>
            </w:pPr>
            <w:r w:rsidRPr="00637ECA">
              <w:rPr>
                <w:highlight w:val="yellow"/>
              </w:rPr>
              <w:t>1A &amp; 1M</w:t>
            </w:r>
            <w:r>
              <w:t xml:space="preserve"> to listen to </w:t>
            </w:r>
            <w:hyperlink r:id="rId13" w:history="1">
              <w:r w:rsidRPr="00D85DF3">
                <w:rPr>
                  <w:rStyle w:val="Hyperlink"/>
                </w:rPr>
                <w:t>https://www.youtube.com/watch?v=x5Lig67t2xg</w:t>
              </w:r>
            </w:hyperlink>
          </w:p>
          <w:p w14:paraId="170E854A" w14:textId="184B436D" w:rsidR="00AD3053" w:rsidRPr="00AD3053" w:rsidRDefault="009549B3" w:rsidP="00AD3053">
            <w:pPr>
              <w:pStyle w:val="ListParagraph"/>
              <w:numPr>
                <w:ilvl w:val="0"/>
                <w:numId w:val="2"/>
              </w:numPr>
              <w:rPr>
                <w:rStyle w:val="Hyperlink"/>
                <w:color w:val="auto"/>
                <w:sz w:val="18"/>
                <w:szCs w:val="18"/>
                <w:u w:val="none"/>
              </w:rPr>
            </w:pPr>
            <w:r w:rsidRPr="00637ECA">
              <w:rPr>
                <w:highlight w:val="yellow"/>
              </w:rPr>
              <w:t>1G &amp; 1R</w:t>
            </w:r>
            <w:r>
              <w:t xml:space="preserve"> to watch </w:t>
            </w:r>
            <w:hyperlink r:id="rId14" w:history="1">
              <w:r w:rsidRPr="00D85DF3">
                <w:rPr>
                  <w:rStyle w:val="Hyperlink"/>
                </w:rPr>
                <w:t>https://www.youtube.com/watch?v=dqdoad__D-4</w:t>
              </w:r>
            </w:hyperlink>
          </w:p>
          <w:p w14:paraId="1A666579" w14:textId="1F63635B" w:rsidR="00AD3053" w:rsidRPr="00AD3053" w:rsidRDefault="00AD3053" w:rsidP="00AD3053">
            <w:pPr>
              <w:pStyle w:val="ListParagraph"/>
              <w:numPr>
                <w:ilvl w:val="0"/>
                <w:numId w:val="2"/>
              </w:numPr>
              <w:rPr>
                <w:rStyle w:val="Hyperlink"/>
                <w:color w:val="auto"/>
                <w:sz w:val="18"/>
                <w:szCs w:val="18"/>
                <w:u w:val="none"/>
              </w:rPr>
            </w:pPr>
            <w:r w:rsidRPr="00AD3053">
              <w:rPr>
                <w:rStyle w:val="Hyperlink"/>
                <w:color w:val="auto"/>
                <w:u w:val="none"/>
              </w:rPr>
              <w:t>Both</w:t>
            </w:r>
            <w:r>
              <w:rPr>
                <w:rStyle w:val="Hyperlink"/>
                <w:color w:val="auto"/>
                <w:u w:val="none"/>
              </w:rPr>
              <w:t xml:space="preserve"> classes to watch </w:t>
            </w:r>
            <w:hyperlink r:id="rId15" w:history="1">
              <w:r w:rsidRPr="00C51977">
                <w:rPr>
                  <w:rStyle w:val="Hyperlink"/>
                </w:rPr>
                <w:t>https://www.youtube.com/watch?v=106VN97TGfc&amp;feature=related</w:t>
              </w:r>
            </w:hyperlink>
            <w:r>
              <w:rPr>
                <w:rStyle w:val="Hyperlink"/>
                <w:color w:val="auto"/>
                <w:u w:val="none"/>
              </w:rPr>
              <w:t xml:space="preserve"> (images of all seasons)</w:t>
            </w:r>
          </w:p>
          <w:p w14:paraId="5E248F31" w14:textId="5E159279" w:rsidR="009549B3" w:rsidRPr="005F7285" w:rsidRDefault="009549B3" w:rsidP="001A02DA">
            <w:pPr>
              <w:pStyle w:val="ListParagraph"/>
              <w:numPr>
                <w:ilvl w:val="0"/>
                <w:numId w:val="2"/>
              </w:numPr>
            </w:pPr>
            <w:r>
              <w:t xml:space="preserve">Demonstrate how to logon to Studyladder and answer the season questions on </w:t>
            </w:r>
            <w:r w:rsidRPr="005F7285">
              <w:rPr>
                <w:b/>
                <w:color w:val="FF6600"/>
              </w:rPr>
              <w:t>Four Seasons – Year 2 – English</w:t>
            </w:r>
          </w:p>
          <w:p w14:paraId="6BF46BE2" w14:textId="57FE7335" w:rsidR="009549B3" w:rsidRPr="005F7285" w:rsidRDefault="009549B3" w:rsidP="005F7285">
            <w:pPr>
              <w:rPr>
                <w:sz w:val="18"/>
                <w:szCs w:val="18"/>
              </w:rPr>
            </w:pPr>
            <w:r w:rsidRPr="005F7285">
              <w:rPr>
                <w:b/>
                <w:u w:val="thick"/>
              </w:rPr>
              <w:t>Extension:</w:t>
            </w:r>
            <w:r>
              <w:t xml:space="preserve"> Watch the video on Studyladder – </w:t>
            </w:r>
            <w:r w:rsidRPr="005F7285">
              <w:rPr>
                <w:b/>
                <w:color w:val="FF6600"/>
              </w:rPr>
              <w:t>Examining Timescales for the rotation of the Earth – all grades – Why we get Seasons</w:t>
            </w:r>
            <w:r>
              <w:t xml:space="preserve"> and answer the questions – </w:t>
            </w:r>
            <w:r w:rsidRPr="005F7285">
              <w:rPr>
                <w:b/>
                <w:color w:val="FF6600"/>
              </w:rPr>
              <w:t>Examining Timescales for the rotation of the Earth – all grades – Seasons</w:t>
            </w:r>
          </w:p>
        </w:tc>
        <w:tc>
          <w:tcPr>
            <w:tcW w:w="3715" w:type="dxa"/>
          </w:tcPr>
          <w:p w14:paraId="0AE3F808" w14:textId="77777777" w:rsidR="009549B3" w:rsidRDefault="009549B3" w:rsidP="009549B3">
            <w:pPr>
              <w:rPr>
                <w:rFonts w:ascii="Century Gothic" w:hAnsi="Century Gothic"/>
              </w:rPr>
            </w:pPr>
            <w:r>
              <w:rPr>
                <w:rFonts w:ascii="Century Gothic" w:hAnsi="Century Gothic"/>
                <w:b/>
              </w:rPr>
              <w:t>1A &amp; 1M</w:t>
            </w:r>
            <w:r>
              <w:rPr>
                <w:rFonts w:ascii="Century Gothic" w:hAnsi="Century Gothic"/>
              </w:rPr>
              <w:t xml:space="preserve"> (Wed 10 am -11</w:t>
            </w:r>
            <w:r w:rsidRPr="00CB3F69">
              <w:rPr>
                <w:rFonts w:ascii="Century Gothic" w:hAnsi="Century Gothic"/>
              </w:rPr>
              <w:t>am)</w:t>
            </w:r>
          </w:p>
          <w:p w14:paraId="27F31736" w14:textId="28BC7F1E" w:rsidR="009549B3" w:rsidRPr="00602F99" w:rsidRDefault="00602F99" w:rsidP="009549B3">
            <w:r>
              <w:t>Did not have a clue about actually logging on – it took ages. Will need to go over that for next week.</w:t>
            </w:r>
          </w:p>
        </w:tc>
      </w:tr>
      <w:tr w:rsidR="009549B3" w:rsidRPr="00923A01" w14:paraId="14B8A8A1" w14:textId="77777777" w:rsidTr="009549B3">
        <w:trPr>
          <w:trHeight w:val="2021"/>
        </w:trPr>
        <w:tc>
          <w:tcPr>
            <w:tcW w:w="2410" w:type="dxa"/>
            <w:vMerge/>
          </w:tcPr>
          <w:p w14:paraId="478AAD3A" w14:textId="77777777" w:rsidR="009549B3" w:rsidRPr="00923A01" w:rsidRDefault="009549B3">
            <w:pPr>
              <w:rPr>
                <w:b/>
                <w:noProof/>
              </w:rPr>
            </w:pPr>
          </w:p>
        </w:tc>
        <w:tc>
          <w:tcPr>
            <w:tcW w:w="1730" w:type="dxa"/>
            <w:vMerge/>
          </w:tcPr>
          <w:p w14:paraId="2E247631" w14:textId="77777777" w:rsidR="009549B3" w:rsidRPr="003E2D6F" w:rsidRDefault="009549B3" w:rsidP="008648DF">
            <w:pPr>
              <w:rPr>
                <w:b/>
                <w:bCs/>
                <w:sz w:val="16"/>
                <w:szCs w:val="16"/>
              </w:rPr>
            </w:pPr>
          </w:p>
        </w:tc>
        <w:tc>
          <w:tcPr>
            <w:tcW w:w="6633" w:type="dxa"/>
            <w:vMerge/>
          </w:tcPr>
          <w:p w14:paraId="47D713C3" w14:textId="77777777" w:rsidR="009549B3" w:rsidRPr="00CD1E31" w:rsidRDefault="009549B3" w:rsidP="00FA0EAC">
            <w:pPr>
              <w:rPr>
                <w:b/>
                <w:color w:val="FF0000"/>
                <w:u w:val="single"/>
              </w:rPr>
            </w:pPr>
          </w:p>
        </w:tc>
        <w:tc>
          <w:tcPr>
            <w:tcW w:w="3715" w:type="dxa"/>
          </w:tcPr>
          <w:p w14:paraId="60DAD8DC" w14:textId="77777777" w:rsidR="009549B3" w:rsidRDefault="009549B3" w:rsidP="009549B3">
            <w:pPr>
              <w:rPr>
                <w:rFonts w:ascii="Century Gothic" w:hAnsi="Century Gothic"/>
              </w:rPr>
            </w:pPr>
            <w:r>
              <w:rPr>
                <w:rFonts w:ascii="Century Gothic" w:hAnsi="Century Gothic"/>
                <w:b/>
              </w:rPr>
              <w:t>1G &amp; 1R</w:t>
            </w:r>
            <w:r w:rsidRPr="00CB3F69">
              <w:rPr>
                <w:rFonts w:ascii="Century Gothic" w:hAnsi="Century Gothic"/>
                <w:b/>
              </w:rPr>
              <w:t xml:space="preserve"> </w:t>
            </w:r>
            <w:r w:rsidRPr="00CB3F69">
              <w:rPr>
                <w:rFonts w:ascii="Century Gothic" w:hAnsi="Century Gothic"/>
              </w:rPr>
              <w:t>(</w:t>
            </w:r>
            <w:r>
              <w:rPr>
                <w:rFonts w:ascii="Century Gothic" w:hAnsi="Century Gothic"/>
              </w:rPr>
              <w:t>Fri</w:t>
            </w:r>
            <w:r w:rsidRPr="00CB3F69">
              <w:rPr>
                <w:rFonts w:ascii="Century Gothic" w:hAnsi="Century Gothic"/>
              </w:rPr>
              <w:t xml:space="preserve"> </w:t>
            </w:r>
            <w:r>
              <w:rPr>
                <w:rFonts w:ascii="Century Gothic" w:hAnsi="Century Gothic"/>
              </w:rPr>
              <w:t>2 pm – 3pm</w:t>
            </w:r>
            <w:r w:rsidRPr="00CB3F69">
              <w:rPr>
                <w:rFonts w:ascii="Century Gothic" w:hAnsi="Century Gothic"/>
              </w:rPr>
              <w:t>)</w:t>
            </w:r>
          </w:p>
          <w:p w14:paraId="211DF124" w14:textId="77777777" w:rsidR="009549B3" w:rsidRPr="005F5F7D" w:rsidRDefault="009549B3">
            <w:pPr>
              <w:rPr>
                <w:b/>
              </w:rPr>
            </w:pPr>
          </w:p>
        </w:tc>
      </w:tr>
      <w:tr w:rsidR="00A70D67" w:rsidRPr="00923A01" w14:paraId="704F8AA9" w14:textId="33CE39F3" w:rsidTr="003B4BFE">
        <w:trPr>
          <w:trHeight w:val="2044"/>
        </w:trPr>
        <w:tc>
          <w:tcPr>
            <w:tcW w:w="2410" w:type="dxa"/>
            <w:vMerge w:val="restart"/>
          </w:tcPr>
          <w:p w14:paraId="3D2410E5" w14:textId="77777777" w:rsidR="00A70D67" w:rsidRDefault="00A70D67">
            <w:pPr>
              <w:rPr>
                <w:b/>
              </w:rPr>
            </w:pPr>
            <w:r w:rsidRPr="00923A01">
              <w:rPr>
                <w:b/>
                <w:noProof/>
                <w:lang w:eastAsia="zh-CN"/>
              </w:rPr>
              <w:lastRenderedPageBreak/>
              <w:drawing>
                <wp:inline distT="0" distB="0" distL="0" distR="0" wp14:anchorId="3D8FE11E" wp14:editId="48CAB4CE">
                  <wp:extent cx="1258375" cy="1232447"/>
                  <wp:effectExtent l="0" t="0" r="12065" b="12700"/>
                  <wp:docPr id="19" name="Picture 4" descr="C:\Users\rtodd\Desktop\gi_exp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Picture 4" descr="C:\Users\rtodd\Desktop\gi_explor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8375" cy="1232447"/>
                          </a:xfrm>
                          <a:prstGeom prst="rect">
                            <a:avLst/>
                          </a:prstGeom>
                          <a:noFill/>
                          <a:ln>
                            <a:noFill/>
                          </a:ln>
                          <a:extLst/>
                        </pic:spPr>
                      </pic:pic>
                    </a:graphicData>
                  </a:graphic>
                </wp:inline>
              </w:drawing>
            </w:r>
          </w:p>
          <w:p w14:paraId="644D756F" w14:textId="033ED0DF" w:rsidR="00A70D67" w:rsidRPr="00923A01" w:rsidRDefault="00A70D67">
            <w:pPr>
              <w:rPr>
                <w:b/>
              </w:rPr>
            </w:pPr>
          </w:p>
        </w:tc>
        <w:tc>
          <w:tcPr>
            <w:tcW w:w="1730" w:type="dxa"/>
            <w:vMerge w:val="restart"/>
          </w:tcPr>
          <w:p w14:paraId="0A9F0EC6" w14:textId="456CE519" w:rsidR="00A70D67" w:rsidRPr="003E2D6F" w:rsidRDefault="00A70D67" w:rsidP="008648DF">
            <w:pPr>
              <w:rPr>
                <w:b/>
                <w:bCs/>
                <w:sz w:val="16"/>
                <w:szCs w:val="16"/>
              </w:rPr>
            </w:pPr>
            <w:r w:rsidRPr="003E2D6F">
              <w:rPr>
                <w:b/>
                <w:bCs/>
                <w:sz w:val="16"/>
                <w:szCs w:val="16"/>
              </w:rPr>
              <w:t>Students build background knowledge of their topic</w:t>
            </w:r>
            <w:r>
              <w:rPr>
                <w:b/>
                <w:bCs/>
                <w:sz w:val="16"/>
                <w:szCs w:val="16"/>
              </w:rPr>
              <w:t>:</w:t>
            </w:r>
          </w:p>
          <w:p w14:paraId="1306878B" w14:textId="77777777" w:rsidR="00A70D67" w:rsidRPr="003E2D6F" w:rsidRDefault="00A70D67" w:rsidP="00096DDF">
            <w:pPr>
              <w:pStyle w:val="ListParagraph"/>
              <w:numPr>
                <w:ilvl w:val="0"/>
                <w:numId w:val="3"/>
              </w:numPr>
              <w:ind w:left="459"/>
              <w:rPr>
                <w:b/>
                <w:sz w:val="16"/>
                <w:szCs w:val="16"/>
              </w:rPr>
            </w:pPr>
            <w:r w:rsidRPr="003E2D6F">
              <w:rPr>
                <w:b/>
                <w:sz w:val="16"/>
                <w:szCs w:val="16"/>
              </w:rPr>
              <w:t>Explore interesting ideas</w:t>
            </w:r>
          </w:p>
          <w:p w14:paraId="7C8A8927" w14:textId="77777777" w:rsidR="00A70D67" w:rsidRPr="003E2D6F" w:rsidRDefault="00A70D67" w:rsidP="00096DDF">
            <w:pPr>
              <w:pStyle w:val="ListParagraph"/>
              <w:numPr>
                <w:ilvl w:val="0"/>
                <w:numId w:val="3"/>
              </w:numPr>
              <w:ind w:left="459"/>
              <w:rPr>
                <w:b/>
                <w:sz w:val="16"/>
                <w:szCs w:val="16"/>
              </w:rPr>
            </w:pPr>
            <w:r w:rsidRPr="003E2D6F">
              <w:rPr>
                <w:b/>
                <w:sz w:val="16"/>
                <w:szCs w:val="16"/>
              </w:rPr>
              <w:t>Look around</w:t>
            </w:r>
          </w:p>
          <w:p w14:paraId="69BC9D11" w14:textId="77777777" w:rsidR="00A70D67" w:rsidRPr="003E2D6F" w:rsidRDefault="00A70D67" w:rsidP="00096DDF">
            <w:pPr>
              <w:pStyle w:val="ListParagraph"/>
              <w:numPr>
                <w:ilvl w:val="0"/>
                <w:numId w:val="3"/>
              </w:numPr>
              <w:ind w:left="459"/>
              <w:rPr>
                <w:b/>
                <w:sz w:val="16"/>
                <w:szCs w:val="16"/>
              </w:rPr>
            </w:pPr>
            <w:r w:rsidRPr="003E2D6F">
              <w:rPr>
                <w:b/>
                <w:sz w:val="16"/>
                <w:szCs w:val="16"/>
              </w:rPr>
              <w:t>Dip in</w:t>
            </w:r>
          </w:p>
          <w:p w14:paraId="03E297C8" w14:textId="77777777" w:rsidR="00A70D67" w:rsidRPr="003E2D6F" w:rsidRDefault="00A70D67" w:rsidP="008648DF">
            <w:pPr>
              <w:rPr>
                <w:b/>
                <w:bCs/>
                <w:sz w:val="16"/>
                <w:szCs w:val="16"/>
              </w:rPr>
            </w:pPr>
          </w:p>
          <w:p w14:paraId="26E577C6" w14:textId="77777777" w:rsidR="00A70D67" w:rsidRPr="003E2D6F" w:rsidRDefault="00A70D67" w:rsidP="008648DF">
            <w:pPr>
              <w:rPr>
                <w:b/>
                <w:sz w:val="16"/>
                <w:szCs w:val="16"/>
              </w:rPr>
            </w:pPr>
          </w:p>
          <w:p w14:paraId="4C30AF89" w14:textId="77777777" w:rsidR="00A70D67" w:rsidRPr="003E2D6F" w:rsidRDefault="00A70D67">
            <w:pPr>
              <w:rPr>
                <w:b/>
                <w:sz w:val="16"/>
                <w:szCs w:val="16"/>
              </w:rPr>
            </w:pPr>
          </w:p>
        </w:tc>
        <w:tc>
          <w:tcPr>
            <w:tcW w:w="6633" w:type="dxa"/>
            <w:vMerge w:val="restart"/>
          </w:tcPr>
          <w:p w14:paraId="34BA9C4E" w14:textId="705BAF6B" w:rsidR="00A70D67" w:rsidRPr="00ED253B" w:rsidRDefault="00A70D67" w:rsidP="00AF0EF7">
            <w:pPr>
              <w:rPr>
                <w:b/>
                <w:color w:val="FF0000"/>
                <w:u w:val="single"/>
              </w:rPr>
            </w:pPr>
            <w:r w:rsidRPr="00CD1E31">
              <w:rPr>
                <w:b/>
                <w:color w:val="FF0000"/>
                <w:u w:val="single"/>
              </w:rPr>
              <w:t>Lesson 3</w:t>
            </w:r>
          </w:p>
          <w:p w14:paraId="7384C265" w14:textId="4A2419CE" w:rsidR="00A70D67" w:rsidRDefault="00A70D67" w:rsidP="006C617D">
            <w:pPr>
              <w:pStyle w:val="ListParagraph"/>
              <w:numPr>
                <w:ilvl w:val="0"/>
                <w:numId w:val="3"/>
              </w:numPr>
            </w:pPr>
            <w:r>
              <w:t>Today’s lesson will be focusing on Summer – have children brainstorm what they already know about Summer.</w:t>
            </w:r>
          </w:p>
          <w:p w14:paraId="36698733" w14:textId="566023F6" w:rsidR="00935CFE" w:rsidRDefault="00A70D67" w:rsidP="00935CFE">
            <w:pPr>
              <w:pStyle w:val="ListParagraph"/>
              <w:numPr>
                <w:ilvl w:val="0"/>
                <w:numId w:val="3"/>
              </w:numPr>
            </w:pPr>
            <w:r>
              <w:t>Watch –</w:t>
            </w:r>
            <w:r w:rsidR="00935CFE">
              <w:t xml:space="preserve"> </w:t>
            </w:r>
            <w:hyperlink r:id="rId17" w:history="1">
              <w:r w:rsidR="00935CFE" w:rsidRPr="00C51977">
                <w:rPr>
                  <w:rStyle w:val="Hyperlink"/>
                </w:rPr>
                <w:t>https://www.youtube.com/watch?v=GQPm0nnrlxw</w:t>
              </w:r>
            </w:hyperlink>
            <w:r w:rsidR="00935CFE">
              <w:t xml:space="preserve"> (bit American).</w:t>
            </w:r>
          </w:p>
          <w:p w14:paraId="346016AA" w14:textId="06EBDF6E" w:rsidR="00A70D67" w:rsidRDefault="00A70D67" w:rsidP="006C617D">
            <w:pPr>
              <w:pStyle w:val="ListParagraph"/>
              <w:numPr>
                <w:ilvl w:val="0"/>
                <w:numId w:val="3"/>
              </w:numPr>
            </w:pPr>
            <w:r>
              <w:t>Using a pre-prepared word document on Summer, as a whole class, students read one single sentence at a time. These sentences are discussed and the idea of finding keywords is explained. One student is then selected to highlight the keywords within that particular sentence using the highlighter tool.</w:t>
            </w:r>
          </w:p>
          <w:p w14:paraId="1FE0A57A" w14:textId="77777777" w:rsidR="00A70D67" w:rsidRDefault="00A70D67" w:rsidP="006C617D">
            <w:pPr>
              <w:pStyle w:val="ListParagraph"/>
              <w:numPr>
                <w:ilvl w:val="0"/>
                <w:numId w:val="3"/>
              </w:numPr>
            </w:pPr>
            <w:r>
              <w:t xml:space="preserve">Students then underline and record these highlighted keywords on their own research </w:t>
            </w:r>
            <w:proofErr w:type="spellStart"/>
            <w:r>
              <w:t>proforma</w:t>
            </w:r>
            <w:proofErr w:type="spellEnd"/>
            <w:r>
              <w:t>.</w:t>
            </w:r>
          </w:p>
          <w:p w14:paraId="42796EA7" w14:textId="02D7F212" w:rsidR="00A70D67" w:rsidRDefault="00A70D67" w:rsidP="006C617D">
            <w:pPr>
              <w:pStyle w:val="ListParagraph"/>
              <w:numPr>
                <w:ilvl w:val="0"/>
                <w:numId w:val="3"/>
              </w:numPr>
            </w:pPr>
            <w:r>
              <w:t>Students draw a picture of things they enjoy doing in Summer.</w:t>
            </w:r>
          </w:p>
          <w:p w14:paraId="02CAF4FD" w14:textId="65F8C41F" w:rsidR="00A70D67" w:rsidRPr="006C617D" w:rsidRDefault="00A70D67" w:rsidP="00A70D67">
            <w:pPr>
              <w:pStyle w:val="ListParagraph"/>
              <w:numPr>
                <w:ilvl w:val="0"/>
                <w:numId w:val="3"/>
              </w:numPr>
            </w:pPr>
            <w:r>
              <w:t xml:space="preserve">If time permits, whole class uses </w:t>
            </w:r>
            <w:proofErr w:type="spellStart"/>
            <w:r>
              <w:t>Wordle</w:t>
            </w:r>
            <w:proofErr w:type="spellEnd"/>
            <w:r>
              <w:t xml:space="preserve"> to create a Summer word cloud - </w:t>
            </w:r>
            <w:hyperlink r:id="rId18" w:history="1">
              <w:r w:rsidRPr="00C51977">
                <w:rPr>
                  <w:rStyle w:val="Hyperlink"/>
                </w:rPr>
                <w:t>http://www.wordle.net/</w:t>
              </w:r>
            </w:hyperlink>
          </w:p>
        </w:tc>
        <w:tc>
          <w:tcPr>
            <w:tcW w:w="3715" w:type="dxa"/>
          </w:tcPr>
          <w:p w14:paraId="5802632D" w14:textId="77777777" w:rsidR="00A70D67" w:rsidRDefault="00A70D67" w:rsidP="009549B3">
            <w:pPr>
              <w:rPr>
                <w:rFonts w:ascii="Century Gothic" w:hAnsi="Century Gothic"/>
              </w:rPr>
            </w:pPr>
            <w:r>
              <w:rPr>
                <w:rFonts w:ascii="Century Gothic" w:hAnsi="Century Gothic"/>
                <w:b/>
              </w:rPr>
              <w:t>1A &amp; 1M</w:t>
            </w:r>
            <w:r>
              <w:rPr>
                <w:rFonts w:ascii="Century Gothic" w:hAnsi="Century Gothic"/>
              </w:rPr>
              <w:t xml:space="preserve"> (Wed 10 am -11</w:t>
            </w:r>
            <w:r w:rsidRPr="00CB3F69">
              <w:rPr>
                <w:rFonts w:ascii="Century Gothic" w:hAnsi="Century Gothic"/>
              </w:rPr>
              <w:t>am)</w:t>
            </w:r>
          </w:p>
          <w:p w14:paraId="0991F61F" w14:textId="77777777" w:rsidR="00A70D67" w:rsidRPr="005F5F7D" w:rsidRDefault="00A70D67">
            <w:pPr>
              <w:rPr>
                <w:b/>
              </w:rPr>
            </w:pPr>
          </w:p>
        </w:tc>
      </w:tr>
      <w:tr w:rsidR="00A70D67" w:rsidRPr="00923A01" w14:paraId="5AC95E32" w14:textId="77777777" w:rsidTr="003B4BFE">
        <w:trPr>
          <w:trHeight w:val="2045"/>
        </w:trPr>
        <w:tc>
          <w:tcPr>
            <w:tcW w:w="2410" w:type="dxa"/>
            <w:vMerge/>
          </w:tcPr>
          <w:p w14:paraId="3F7D6ACF" w14:textId="4796E4E5" w:rsidR="00A70D67" w:rsidRPr="00923A01" w:rsidRDefault="00A70D67">
            <w:pPr>
              <w:rPr>
                <w:b/>
                <w:noProof/>
              </w:rPr>
            </w:pPr>
          </w:p>
        </w:tc>
        <w:tc>
          <w:tcPr>
            <w:tcW w:w="1730" w:type="dxa"/>
            <w:vMerge/>
          </w:tcPr>
          <w:p w14:paraId="49776BE7" w14:textId="77777777" w:rsidR="00A70D67" w:rsidRPr="003E2D6F" w:rsidRDefault="00A70D67" w:rsidP="008648DF">
            <w:pPr>
              <w:rPr>
                <w:b/>
                <w:bCs/>
                <w:sz w:val="16"/>
                <w:szCs w:val="16"/>
              </w:rPr>
            </w:pPr>
          </w:p>
        </w:tc>
        <w:tc>
          <w:tcPr>
            <w:tcW w:w="6633" w:type="dxa"/>
            <w:vMerge/>
          </w:tcPr>
          <w:p w14:paraId="05735B8E" w14:textId="77777777" w:rsidR="00A70D67" w:rsidRPr="00CD1E31" w:rsidRDefault="00A70D67" w:rsidP="00AF0EF7">
            <w:pPr>
              <w:rPr>
                <w:b/>
                <w:color w:val="FF0000"/>
                <w:u w:val="single"/>
              </w:rPr>
            </w:pPr>
          </w:p>
        </w:tc>
        <w:tc>
          <w:tcPr>
            <w:tcW w:w="3715" w:type="dxa"/>
          </w:tcPr>
          <w:p w14:paraId="6EA396AD" w14:textId="77777777" w:rsidR="00A70D67" w:rsidRDefault="00A70D67" w:rsidP="009549B3">
            <w:pPr>
              <w:rPr>
                <w:rFonts w:ascii="Century Gothic" w:hAnsi="Century Gothic"/>
              </w:rPr>
            </w:pPr>
            <w:r>
              <w:rPr>
                <w:rFonts w:ascii="Century Gothic" w:hAnsi="Century Gothic"/>
                <w:b/>
              </w:rPr>
              <w:t>1G &amp; 1R</w:t>
            </w:r>
            <w:r w:rsidRPr="00CB3F69">
              <w:rPr>
                <w:rFonts w:ascii="Century Gothic" w:hAnsi="Century Gothic"/>
                <w:b/>
              </w:rPr>
              <w:t xml:space="preserve"> </w:t>
            </w:r>
            <w:r w:rsidRPr="00CB3F69">
              <w:rPr>
                <w:rFonts w:ascii="Century Gothic" w:hAnsi="Century Gothic"/>
              </w:rPr>
              <w:t>(</w:t>
            </w:r>
            <w:r>
              <w:rPr>
                <w:rFonts w:ascii="Century Gothic" w:hAnsi="Century Gothic"/>
              </w:rPr>
              <w:t>Fri</w:t>
            </w:r>
            <w:r w:rsidRPr="00CB3F69">
              <w:rPr>
                <w:rFonts w:ascii="Century Gothic" w:hAnsi="Century Gothic"/>
              </w:rPr>
              <w:t xml:space="preserve"> </w:t>
            </w:r>
            <w:r>
              <w:rPr>
                <w:rFonts w:ascii="Century Gothic" w:hAnsi="Century Gothic"/>
              </w:rPr>
              <w:t>2 pm – 3pm</w:t>
            </w:r>
            <w:r w:rsidRPr="00CB3F69">
              <w:rPr>
                <w:rFonts w:ascii="Century Gothic" w:hAnsi="Century Gothic"/>
              </w:rPr>
              <w:t>)</w:t>
            </w:r>
          </w:p>
          <w:p w14:paraId="358C19DF" w14:textId="77777777" w:rsidR="00A70D67" w:rsidRPr="005F5F7D" w:rsidRDefault="00A70D67">
            <w:pPr>
              <w:rPr>
                <w:b/>
              </w:rPr>
            </w:pPr>
          </w:p>
        </w:tc>
      </w:tr>
      <w:tr w:rsidR="00A70D67" w:rsidRPr="00923A01" w14:paraId="093B344D" w14:textId="77777777" w:rsidTr="00A70D67">
        <w:trPr>
          <w:trHeight w:val="727"/>
        </w:trPr>
        <w:tc>
          <w:tcPr>
            <w:tcW w:w="2410" w:type="dxa"/>
            <w:vMerge/>
          </w:tcPr>
          <w:p w14:paraId="089E4E05" w14:textId="77777777" w:rsidR="00A70D67" w:rsidRPr="00923A01" w:rsidRDefault="00A70D67">
            <w:pPr>
              <w:rPr>
                <w:b/>
                <w:noProof/>
              </w:rPr>
            </w:pPr>
          </w:p>
        </w:tc>
        <w:tc>
          <w:tcPr>
            <w:tcW w:w="1730" w:type="dxa"/>
            <w:vMerge/>
          </w:tcPr>
          <w:p w14:paraId="3C23CA1E" w14:textId="77777777" w:rsidR="00A70D67" w:rsidRPr="003E2D6F" w:rsidRDefault="00A70D67" w:rsidP="008648DF">
            <w:pPr>
              <w:rPr>
                <w:b/>
                <w:bCs/>
                <w:sz w:val="16"/>
                <w:szCs w:val="16"/>
              </w:rPr>
            </w:pPr>
          </w:p>
        </w:tc>
        <w:tc>
          <w:tcPr>
            <w:tcW w:w="6633" w:type="dxa"/>
            <w:vMerge w:val="restart"/>
          </w:tcPr>
          <w:p w14:paraId="214DB242" w14:textId="1DD4C73B" w:rsidR="00A70D67" w:rsidRPr="00ED253B" w:rsidRDefault="00A70D67" w:rsidP="00A70D67">
            <w:pPr>
              <w:rPr>
                <w:b/>
                <w:color w:val="FF0000"/>
                <w:u w:val="single"/>
              </w:rPr>
            </w:pPr>
            <w:r>
              <w:rPr>
                <w:b/>
                <w:color w:val="FF0000"/>
                <w:u w:val="single"/>
              </w:rPr>
              <w:t>Lesson 4</w:t>
            </w:r>
          </w:p>
          <w:p w14:paraId="3CBC4832" w14:textId="58ECCE50" w:rsidR="00A70D67" w:rsidRDefault="00A70D67" w:rsidP="00A70D67">
            <w:pPr>
              <w:pStyle w:val="ListParagraph"/>
              <w:numPr>
                <w:ilvl w:val="0"/>
                <w:numId w:val="3"/>
              </w:numPr>
            </w:pPr>
            <w:r>
              <w:t>Today’s lesson will be focusing on Autumn – have children brainstorm what they already know about Autumn.</w:t>
            </w:r>
          </w:p>
          <w:p w14:paraId="13B6BC96" w14:textId="2A1BB1CB" w:rsidR="00A70D67" w:rsidRDefault="00A70D67" w:rsidP="00A70D67">
            <w:pPr>
              <w:pStyle w:val="ListParagraph"/>
              <w:numPr>
                <w:ilvl w:val="0"/>
                <w:numId w:val="3"/>
              </w:numPr>
            </w:pPr>
            <w:r>
              <w:t>Watch –</w:t>
            </w:r>
            <w:r w:rsidR="00935CFE">
              <w:t xml:space="preserve"> </w:t>
            </w:r>
            <w:hyperlink r:id="rId19" w:history="1">
              <w:r w:rsidR="00935CFE" w:rsidRPr="00C51977">
                <w:rPr>
                  <w:rStyle w:val="Hyperlink"/>
                </w:rPr>
                <w:t>https://www.youtube.com/watch?v=pZ-4Rv1-ZJQ</w:t>
              </w:r>
            </w:hyperlink>
            <w:r w:rsidR="00935CFE">
              <w:t xml:space="preserve"> (only have to watch half).</w:t>
            </w:r>
          </w:p>
          <w:p w14:paraId="440DB27F" w14:textId="71BEAD20" w:rsidR="00A70D67" w:rsidRPr="00A70D67" w:rsidRDefault="00A70D67" w:rsidP="00A70D67">
            <w:pPr>
              <w:pStyle w:val="ListParagraph"/>
              <w:numPr>
                <w:ilvl w:val="0"/>
                <w:numId w:val="3"/>
              </w:numPr>
            </w:pPr>
            <w:r>
              <w:t>As for Lesson 3</w:t>
            </w:r>
            <w:r w:rsidR="00935CFE">
              <w:t>.</w:t>
            </w:r>
          </w:p>
        </w:tc>
        <w:tc>
          <w:tcPr>
            <w:tcW w:w="3715" w:type="dxa"/>
          </w:tcPr>
          <w:p w14:paraId="31A85805" w14:textId="77777777" w:rsidR="00A70D67" w:rsidRDefault="00A70D67" w:rsidP="00A70D67">
            <w:pPr>
              <w:rPr>
                <w:rFonts w:ascii="Century Gothic" w:hAnsi="Century Gothic"/>
              </w:rPr>
            </w:pPr>
            <w:r>
              <w:rPr>
                <w:rFonts w:ascii="Century Gothic" w:hAnsi="Century Gothic"/>
                <w:b/>
              </w:rPr>
              <w:t>1A &amp; 1M</w:t>
            </w:r>
            <w:r>
              <w:rPr>
                <w:rFonts w:ascii="Century Gothic" w:hAnsi="Century Gothic"/>
              </w:rPr>
              <w:t xml:space="preserve"> (Wed 10 am -11</w:t>
            </w:r>
            <w:r w:rsidRPr="00CB3F69">
              <w:rPr>
                <w:rFonts w:ascii="Century Gothic" w:hAnsi="Century Gothic"/>
              </w:rPr>
              <w:t>am)</w:t>
            </w:r>
          </w:p>
          <w:p w14:paraId="5C85848E" w14:textId="77777777" w:rsidR="00A70D67" w:rsidRDefault="00A70D67" w:rsidP="009549B3">
            <w:pPr>
              <w:rPr>
                <w:rFonts w:ascii="Century Gothic" w:hAnsi="Century Gothic"/>
                <w:b/>
              </w:rPr>
            </w:pPr>
          </w:p>
        </w:tc>
      </w:tr>
      <w:tr w:rsidR="00A70D67" w:rsidRPr="00923A01" w14:paraId="10450870" w14:textId="77777777" w:rsidTr="003B4BFE">
        <w:trPr>
          <w:trHeight w:val="727"/>
        </w:trPr>
        <w:tc>
          <w:tcPr>
            <w:tcW w:w="2410" w:type="dxa"/>
            <w:vMerge/>
          </w:tcPr>
          <w:p w14:paraId="5F685A77" w14:textId="77777777" w:rsidR="00A70D67" w:rsidRPr="00923A01" w:rsidRDefault="00A70D67">
            <w:pPr>
              <w:rPr>
                <w:b/>
                <w:noProof/>
              </w:rPr>
            </w:pPr>
          </w:p>
        </w:tc>
        <w:tc>
          <w:tcPr>
            <w:tcW w:w="1730" w:type="dxa"/>
            <w:vMerge/>
          </w:tcPr>
          <w:p w14:paraId="41635DEC" w14:textId="77777777" w:rsidR="00A70D67" w:rsidRPr="003E2D6F" w:rsidRDefault="00A70D67" w:rsidP="008648DF">
            <w:pPr>
              <w:rPr>
                <w:b/>
                <w:bCs/>
                <w:sz w:val="16"/>
                <w:szCs w:val="16"/>
              </w:rPr>
            </w:pPr>
          </w:p>
        </w:tc>
        <w:tc>
          <w:tcPr>
            <w:tcW w:w="6633" w:type="dxa"/>
            <w:vMerge/>
          </w:tcPr>
          <w:p w14:paraId="1C1706A5" w14:textId="77777777" w:rsidR="00A70D67" w:rsidRPr="00CD1E31" w:rsidRDefault="00A70D67" w:rsidP="00AF0EF7">
            <w:pPr>
              <w:rPr>
                <w:b/>
                <w:color w:val="FF0000"/>
                <w:u w:val="single"/>
              </w:rPr>
            </w:pPr>
          </w:p>
        </w:tc>
        <w:tc>
          <w:tcPr>
            <w:tcW w:w="3715" w:type="dxa"/>
          </w:tcPr>
          <w:p w14:paraId="224583DF" w14:textId="77777777" w:rsidR="00A70D67" w:rsidRDefault="00A70D67" w:rsidP="00A70D67">
            <w:pPr>
              <w:rPr>
                <w:rFonts w:ascii="Century Gothic" w:hAnsi="Century Gothic"/>
              </w:rPr>
            </w:pPr>
            <w:r>
              <w:rPr>
                <w:rFonts w:ascii="Century Gothic" w:hAnsi="Century Gothic"/>
                <w:b/>
              </w:rPr>
              <w:t>1G &amp; 1R</w:t>
            </w:r>
            <w:r w:rsidRPr="00CB3F69">
              <w:rPr>
                <w:rFonts w:ascii="Century Gothic" w:hAnsi="Century Gothic"/>
                <w:b/>
              </w:rPr>
              <w:t xml:space="preserve"> </w:t>
            </w:r>
            <w:r w:rsidRPr="00CB3F69">
              <w:rPr>
                <w:rFonts w:ascii="Century Gothic" w:hAnsi="Century Gothic"/>
              </w:rPr>
              <w:t>(</w:t>
            </w:r>
            <w:r>
              <w:rPr>
                <w:rFonts w:ascii="Century Gothic" w:hAnsi="Century Gothic"/>
              </w:rPr>
              <w:t>Fri</w:t>
            </w:r>
            <w:r w:rsidRPr="00CB3F69">
              <w:rPr>
                <w:rFonts w:ascii="Century Gothic" w:hAnsi="Century Gothic"/>
              </w:rPr>
              <w:t xml:space="preserve"> </w:t>
            </w:r>
            <w:r>
              <w:rPr>
                <w:rFonts w:ascii="Century Gothic" w:hAnsi="Century Gothic"/>
              </w:rPr>
              <w:t>2 pm – 3pm</w:t>
            </w:r>
            <w:r w:rsidRPr="00CB3F69">
              <w:rPr>
                <w:rFonts w:ascii="Century Gothic" w:hAnsi="Century Gothic"/>
              </w:rPr>
              <w:t>)</w:t>
            </w:r>
          </w:p>
          <w:p w14:paraId="3A66AE99" w14:textId="77777777" w:rsidR="00A70D67" w:rsidRDefault="00A70D67" w:rsidP="009549B3">
            <w:pPr>
              <w:rPr>
                <w:rFonts w:ascii="Century Gothic" w:hAnsi="Century Gothic"/>
                <w:b/>
              </w:rPr>
            </w:pPr>
          </w:p>
        </w:tc>
      </w:tr>
      <w:tr w:rsidR="00A70D67" w:rsidRPr="00923A01" w14:paraId="23603C90" w14:textId="77777777" w:rsidTr="00A70D67">
        <w:trPr>
          <w:trHeight w:val="257"/>
        </w:trPr>
        <w:tc>
          <w:tcPr>
            <w:tcW w:w="2410" w:type="dxa"/>
            <w:vMerge/>
          </w:tcPr>
          <w:p w14:paraId="42CAF539" w14:textId="77777777" w:rsidR="00A70D67" w:rsidRPr="00923A01" w:rsidRDefault="00A70D67">
            <w:pPr>
              <w:rPr>
                <w:b/>
                <w:noProof/>
              </w:rPr>
            </w:pPr>
          </w:p>
        </w:tc>
        <w:tc>
          <w:tcPr>
            <w:tcW w:w="1730" w:type="dxa"/>
            <w:vMerge/>
          </w:tcPr>
          <w:p w14:paraId="7F2E68D7" w14:textId="77777777" w:rsidR="00A70D67" w:rsidRPr="003E2D6F" w:rsidRDefault="00A70D67" w:rsidP="008648DF">
            <w:pPr>
              <w:rPr>
                <w:b/>
                <w:bCs/>
                <w:sz w:val="16"/>
                <w:szCs w:val="16"/>
              </w:rPr>
            </w:pPr>
          </w:p>
        </w:tc>
        <w:tc>
          <w:tcPr>
            <w:tcW w:w="6633" w:type="dxa"/>
            <w:vMerge w:val="restart"/>
          </w:tcPr>
          <w:p w14:paraId="151A69D5" w14:textId="2156AA69" w:rsidR="00A70D67" w:rsidRPr="00ED253B" w:rsidRDefault="00800DE1" w:rsidP="00A70D67">
            <w:pPr>
              <w:rPr>
                <w:b/>
                <w:color w:val="FF0000"/>
                <w:u w:val="single"/>
              </w:rPr>
            </w:pPr>
            <w:r>
              <w:rPr>
                <w:b/>
                <w:color w:val="FF0000"/>
                <w:u w:val="single"/>
              </w:rPr>
              <w:t>Lesson 5</w:t>
            </w:r>
          </w:p>
          <w:p w14:paraId="315ACA26" w14:textId="00A982BA" w:rsidR="00A70D67" w:rsidRDefault="00A70D67" w:rsidP="00A70D67">
            <w:pPr>
              <w:pStyle w:val="ListParagraph"/>
              <w:numPr>
                <w:ilvl w:val="0"/>
                <w:numId w:val="3"/>
              </w:numPr>
            </w:pPr>
            <w:r>
              <w:t xml:space="preserve">Today’s lesson will be focusing on </w:t>
            </w:r>
            <w:r w:rsidR="00800DE1">
              <w:t>Winter</w:t>
            </w:r>
            <w:r>
              <w:t xml:space="preserve"> – have children brainstorm what they already know about </w:t>
            </w:r>
            <w:r w:rsidR="00800DE1">
              <w:t>Winter</w:t>
            </w:r>
            <w:r>
              <w:t>.</w:t>
            </w:r>
          </w:p>
          <w:p w14:paraId="705B58EE" w14:textId="04B26965" w:rsidR="00800DE1" w:rsidRDefault="00000D38" w:rsidP="00A70D67">
            <w:pPr>
              <w:pStyle w:val="ListParagraph"/>
              <w:numPr>
                <w:ilvl w:val="0"/>
                <w:numId w:val="3"/>
              </w:numPr>
            </w:pPr>
            <w:r>
              <w:t>Children suck on a piece of ice to remind them about how cold Winter can be.</w:t>
            </w:r>
          </w:p>
          <w:p w14:paraId="33BF02DE" w14:textId="77777777" w:rsidR="00A70D67" w:rsidRDefault="00A70D67" w:rsidP="00A70D67">
            <w:pPr>
              <w:pStyle w:val="ListParagraph"/>
              <w:numPr>
                <w:ilvl w:val="0"/>
                <w:numId w:val="3"/>
              </w:numPr>
            </w:pPr>
            <w:r>
              <w:t>As for Lesson 3</w:t>
            </w:r>
            <w:r w:rsidR="00935CFE">
              <w:t>.</w:t>
            </w:r>
          </w:p>
          <w:p w14:paraId="32790ED8" w14:textId="3B04971E" w:rsidR="00385D62" w:rsidRPr="00800DE1" w:rsidRDefault="00385D62" w:rsidP="00385D62">
            <w:pPr>
              <w:ind w:left="360"/>
            </w:pPr>
          </w:p>
        </w:tc>
        <w:tc>
          <w:tcPr>
            <w:tcW w:w="3715" w:type="dxa"/>
          </w:tcPr>
          <w:p w14:paraId="3AB849D0" w14:textId="77777777" w:rsidR="00A70D67" w:rsidRDefault="00A70D67" w:rsidP="00A70D67">
            <w:pPr>
              <w:rPr>
                <w:rFonts w:ascii="Century Gothic" w:hAnsi="Century Gothic"/>
              </w:rPr>
            </w:pPr>
            <w:r>
              <w:rPr>
                <w:rFonts w:ascii="Century Gothic" w:hAnsi="Century Gothic"/>
                <w:b/>
              </w:rPr>
              <w:t>1A &amp; 1M</w:t>
            </w:r>
            <w:r>
              <w:rPr>
                <w:rFonts w:ascii="Century Gothic" w:hAnsi="Century Gothic"/>
              </w:rPr>
              <w:t xml:space="preserve"> (Wed 10 am -11</w:t>
            </w:r>
            <w:r w:rsidRPr="00CB3F69">
              <w:rPr>
                <w:rFonts w:ascii="Century Gothic" w:hAnsi="Century Gothic"/>
              </w:rPr>
              <w:t>am)</w:t>
            </w:r>
          </w:p>
          <w:p w14:paraId="51158759" w14:textId="77777777" w:rsidR="00A70D67" w:rsidRDefault="00A70D67" w:rsidP="00A70D67">
            <w:pPr>
              <w:rPr>
                <w:rFonts w:ascii="Century Gothic" w:hAnsi="Century Gothic"/>
                <w:b/>
              </w:rPr>
            </w:pPr>
          </w:p>
          <w:p w14:paraId="693B4F5B" w14:textId="77777777" w:rsidR="00695378" w:rsidRDefault="00695378" w:rsidP="00A70D67">
            <w:pPr>
              <w:rPr>
                <w:rFonts w:ascii="Century Gothic" w:hAnsi="Century Gothic"/>
                <w:b/>
              </w:rPr>
            </w:pPr>
          </w:p>
        </w:tc>
      </w:tr>
      <w:tr w:rsidR="00A70D67" w:rsidRPr="00923A01" w14:paraId="500F49F5" w14:textId="77777777" w:rsidTr="003B4BFE">
        <w:trPr>
          <w:trHeight w:val="256"/>
        </w:trPr>
        <w:tc>
          <w:tcPr>
            <w:tcW w:w="2410" w:type="dxa"/>
            <w:vMerge/>
          </w:tcPr>
          <w:p w14:paraId="14F9D447" w14:textId="77777777" w:rsidR="00A70D67" w:rsidRPr="00923A01" w:rsidRDefault="00A70D67">
            <w:pPr>
              <w:rPr>
                <w:b/>
                <w:noProof/>
              </w:rPr>
            </w:pPr>
          </w:p>
        </w:tc>
        <w:tc>
          <w:tcPr>
            <w:tcW w:w="1730" w:type="dxa"/>
            <w:vMerge/>
          </w:tcPr>
          <w:p w14:paraId="4F51665C" w14:textId="77777777" w:rsidR="00A70D67" w:rsidRPr="003E2D6F" w:rsidRDefault="00A70D67" w:rsidP="008648DF">
            <w:pPr>
              <w:rPr>
                <w:b/>
                <w:bCs/>
                <w:sz w:val="16"/>
                <w:szCs w:val="16"/>
              </w:rPr>
            </w:pPr>
          </w:p>
        </w:tc>
        <w:tc>
          <w:tcPr>
            <w:tcW w:w="6633" w:type="dxa"/>
            <w:vMerge/>
          </w:tcPr>
          <w:p w14:paraId="00D0A49A" w14:textId="77777777" w:rsidR="00A70D67" w:rsidRPr="00CD1E31" w:rsidRDefault="00A70D67" w:rsidP="00AF0EF7">
            <w:pPr>
              <w:rPr>
                <w:b/>
                <w:color w:val="FF0000"/>
                <w:u w:val="single"/>
              </w:rPr>
            </w:pPr>
          </w:p>
        </w:tc>
        <w:tc>
          <w:tcPr>
            <w:tcW w:w="3715" w:type="dxa"/>
          </w:tcPr>
          <w:p w14:paraId="4AF489FD" w14:textId="77777777" w:rsidR="00A70D67" w:rsidRDefault="00A70D67" w:rsidP="00A70D67">
            <w:pPr>
              <w:rPr>
                <w:rFonts w:ascii="Century Gothic" w:hAnsi="Century Gothic"/>
              </w:rPr>
            </w:pPr>
            <w:r>
              <w:rPr>
                <w:rFonts w:ascii="Century Gothic" w:hAnsi="Century Gothic"/>
                <w:b/>
              </w:rPr>
              <w:t>1G &amp; 1R</w:t>
            </w:r>
            <w:r w:rsidRPr="00CB3F69">
              <w:rPr>
                <w:rFonts w:ascii="Century Gothic" w:hAnsi="Century Gothic"/>
                <w:b/>
              </w:rPr>
              <w:t xml:space="preserve"> </w:t>
            </w:r>
            <w:r w:rsidRPr="00CB3F69">
              <w:rPr>
                <w:rFonts w:ascii="Century Gothic" w:hAnsi="Century Gothic"/>
              </w:rPr>
              <w:t>(</w:t>
            </w:r>
            <w:r>
              <w:rPr>
                <w:rFonts w:ascii="Century Gothic" w:hAnsi="Century Gothic"/>
              </w:rPr>
              <w:t>Fri</w:t>
            </w:r>
            <w:r w:rsidRPr="00CB3F69">
              <w:rPr>
                <w:rFonts w:ascii="Century Gothic" w:hAnsi="Century Gothic"/>
              </w:rPr>
              <w:t xml:space="preserve"> </w:t>
            </w:r>
            <w:r>
              <w:rPr>
                <w:rFonts w:ascii="Century Gothic" w:hAnsi="Century Gothic"/>
              </w:rPr>
              <w:t>2 pm – 3pm</w:t>
            </w:r>
            <w:r w:rsidRPr="00CB3F69">
              <w:rPr>
                <w:rFonts w:ascii="Century Gothic" w:hAnsi="Century Gothic"/>
              </w:rPr>
              <w:t>)</w:t>
            </w:r>
          </w:p>
          <w:p w14:paraId="41F642AA" w14:textId="77777777" w:rsidR="00695378" w:rsidRDefault="00695378" w:rsidP="00A70D67">
            <w:pPr>
              <w:rPr>
                <w:rFonts w:ascii="Century Gothic" w:hAnsi="Century Gothic"/>
              </w:rPr>
            </w:pPr>
          </w:p>
          <w:p w14:paraId="5F475EDE" w14:textId="77777777" w:rsidR="00A70D67" w:rsidRDefault="00A70D67" w:rsidP="00A70D67">
            <w:pPr>
              <w:rPr>
                <w:rFonts w:ascii="Century Gothic" w:hAnsi="Century Gothic"/>
                <w:b/>
              </w:rPr>
            </w:pPr>
          </w:p>
        </w:tc>
      </w:tr>
      <w:tr w:rsidR="00A70D67" w:rsidRPr="00923A01" w14:paraId="6FBB806F" w14:textId="77777777" w:rsidTr="00A70D67">
        <w:trPr>
          <w:trHeight w:val="257"/>
        </w:trPr>
        <w:tc>
          <w:tcPr>
            <w:tcW w:w="2410" w:type="dxa"/>
            <w:vMerge/>
          </w:tcPr>
          <w:p w14:paraId="006B6021" w14:textId="77777777" w:rsidR="00A70D67" w:rsidRPr="00923A01" w:rsidRDefault="00A70D67">
            <w:pPr>
              <w:rPr>
                <w:b/>
                <w:noProof/>
              </w:rPr>
            </w:pPr>
          </w:p>
        </w:tc>
        <w:tc>
          <w:tcPr>
            <w:tcW w:w="1730" w:type="dxa"/>
            <w:vMerge/>
          </w:tcPr>
          <w:p w14:paraId="32536FD0" w14:textId="77777777" w:rsidR="00A70D67" w:rsidRPr="003E2D6F" w:rsidRDefault="00A70D67" w:rsidP="008648DF">
            <w:pPr>
              <w:rPr>
                <w:b/>
                <w:bCs/>
                <w:sz w:val="16"/>
                <w:szCs w:val="16"/>
              </w:rPr>
            </w:pPr>
          </w:p>
        </w:tc>
        <w:tc>
          <w:tcPr>
            <w:tcW w:w="6633" w:type="dxa"/>
            <w:vMerge w:val="restart"/>
          </w:tcPr>
          <w:p w14:paraId="35128757" w14:textId="2DDC1747" w:rsidR="00800DE1" w:rsidRPr="00ED253B" w:rsidRDefault="00800DE1" w:rsidP="00800DE1">
            <w:pPr>
              <w:rPr>
                <w:b/>
                <w:color w:val="FF0000"/>
                <w:u w:val="single"/>
              </w:rPr>
            </w:pPr>
            <w:r>
              <w:rPr>
                <w:b/>
                <w:color w:val="FF0000"/>
                <w:u w:val="single"/>
              </w:rPr>
              <w:t>Lesson 6</w:t>
            </w:r>
          </w:p>
          <w:p w14:paraId="22DEE1C9" w14:textId="6A9CCAC7" w:rsidR="00800DE1" w:rsidRDefault="00800DE1" w:rsidP="00800DE1">
            <w:pPr>
              <w:pStyle w:val="ListParagraph"/>
              <w:numPr>
                <w:ilvl w:val="0"/>
                <w:numId w:val="3"/>
              </w:numPr>
            </w:pPr>
            <w:r>
              <w:t>Today’s lesson will be focusing on Spring – have children brainstorm what they already know about Spring.</w:t>
            </w:r>
          </w:p>
          <w:p w14:paraId="53AC2642" w14:textId="74E1D753" w:rsidR="00800DE1" w:rsidRDefault="00800DE1" w:rsidP="00800DE1">
            <w:pPr>
              <w:pStyle w:val="ListParagraph"/>
              <w:numPr>
                <w:ilvl w:val="0"/>
                <w:numId w:val="3"/>
              </w:numPr>
            </w:pPr>
            <w:r>
              <w:t>Watch –</w:t>
            </w:r>
            <w:r w:rsidR="00AD3053">
              <w:t xml:space="preserve"> </w:t>
            </w:r>
            <w:hyperlink r:id="rId20" w:history="1">
              <w:r w:rsidR="00AD3053" w:rsidRPr="00C51977">
                <w:rPr>
                  <w:rStyle w:val="Hyperlink"/>
                </w:rPr>
                <w:t>https://www.youtube.com/watch?v=MdT1aSCgz5c&amp;feature=related</w:t>
              </w:r>
            </w:hyperlink>
            <w:r w:rsidR="00AD3053">
              <w:t xml:space="preserve"> (very short)</w:t>
            </w:r>
          </w:p>
          <w:p w14:paraId="1456C754" w14:textId="77777777" w:rsidR="00A70D67" w:rsidRDefault="00800DE1" w:rsidP="00800DE1">
            <w:pPr>
              <w:pStyle w:val="ListParagraph"/>
              <w:numPr>
                <w:ilvl w:val="0"/>
                <w:numId w:val="3"/>
              </w:numPr>
            </w:pPr>
            <w:r>
              <w:t>As for Lesson 3</w:t>
            </w:r>
          </w:p>
          <w:p w14:paraId="45F53D47" w14:textId="0E449A5B" w:rsidR="00385D62" w:rsidRPr="00800DE1" w:rsidRDefault="00385D62" w:rsidP="00385D62">
            <w:pPr>
              <w:pStyle w:val="ListParagraph"/>
            </w:pPr>
          </w:p>
        </w:tc>
        <w:tc>
          <w:tcPr>
            <w:tcW w:w="3715" w:type="dxa"/>
          </w:tcPr>
          <w:p w14:paraId="7EE2DEB0" w14:textId="77777777" w:rsidR="00A70D67" w:rsidRDefault="00A70D67" w:rsidP="00A70D67">
            <w:pPr>
              <w:rPr>
                <w:rFonts w:ascii="Century Gothic" w:hAnsi="Century Gothic"/>
              </w:rPr>
            </w:pPr>
            <w:r>
              <w:rPr>
                <w:rFonts w:ascii="Century Gothic" w:hAnsi="Century Gothic"/>
                <w:b/>
              </w:rPr>
              <w:t>1A &amp; 1M</w:t>
            </w:r>
            <w:r>
              <w:rPr>
                <w:rFonts w:ascii="Century Gothic" w:hAnsi="Century Gothic"/>
              </w:rPr>
              <w:t xml:space="preserve"> (Wed 10 am -11</w:t>
            </w:r>
            <w:r w:rsidRPr="00CB3F69">
              <w:rPr>
                <w:rFonts w:ascii="Century Gothic" w:hAnsi="Century Gothic"/>
              </w:rPr>
              <w:t>am)</w:t>
            </w:r>
          </w:p>
          <w:p w14:paraId="1F684BBA" w14:textId="77777777" w:rsidR="00A70D67" w:rsidRDefault="00A70D67" w:rsidP="00A70D67">
            <w:pPr>
              <w:rPr>
                <w:rFonts w:ascii="Century Gothic" w:hAnsi="Century Gothic"/>
                <w:b/>
              </w:rPr>
            </w:pPr>
          </w:p>
          <w:p w14:paraId="6C3CB368" w14:textId="77777777" w:rsidR="00695378" w:rsidRDefault="00695378" w:rsidP="00A70D67">
            <w:pPr>
              <w:rPr>
                <w:rFonts w:ascii="Century Gothic" w:hAnsi="Century Gothic"/>
                <w:b/>
              </w:rPr>
            </w:pPr>
          </w:p>
        </w:tc>
      </w:tr>
      <w:tr w:rsidR="00A70D67" w:rsidRPr="00923A01" w14:paraId="71A0F6A2" w14:textId="77777777" w:rsidTr="003B4BFE">
        <w:trPr>
          <w:trHeight w:val="256"/>
        </w:trPr>
        <w:tc>
          <w:tcPr>
            <w:tcW w:w="2410" w:type="dxa"/>
            <w:vMerge/>
          </w:tcPr>
          <w:p w14:paraId="0FCEB0D9" w14:textId="77777777" w:rsidR="00A70D67" w:rsidRPr="00923A01" w:rsidRDefault="00A70D67">
            <w:pPr>
              <w:rPr>
                <w:b/>
                <w:noProof/>
              </w:rPr>
            </w:pPr>
          </w:p>
        </w:tc>
        <w:tc>
          <w:tcPr>
            <w:tcW w:w="1730" w:type="dxa"/>
            <w:vMerge/>
          </w:tcPr>
          <w:p w14:paraId="07631FFF" w14:textId="77777777" w:rsidR="00A70D67" w:rsidRPr="003E2D6F" w:rsidRDefault="00A70D67" w:rsidP="008648DF">
            <w:pPr>
              <w:rPr>
                <w:b/>
                <w:bCs/>
                <w:sz w:val="16"/>
                <w:szCs w:val="16"/>
              </w:rPr>
            </w:pPr>
          </w:p>
        </w:tc>
        <w:tc>
          <w:tcPr>
            <w:tcW w:w="6633" w:type="dxa"/>
            <w:vMerge/>
          </w:tcPr>
          <w:p w14:paraId="00CF1EBB" w14:textId="77777777" w:rsidR="00A70D67" w:rsidRPr="00CD1E31" w:rsidRDefault="00A70D67" w:rsidP="00AF0EF7">
            <w:pPr>
              <w:rPr>
                <w:b/>
                <w:color w:val="FF0000"/>
                <w:u w:val="single"/>
              </w:rPr>
            </w:pPr>
          </w:p>
        </w:tc>
        <w:tc>
          <w:tcPr>
            <w:tcW w:w="3715" w:type="dxa"/>
          </w:tcPr>
          <w:p w14:paraId="6085FA26" w14:textId="77777777" w:rsidR="00A70D67" w:rsidRDefault="00A70D67" w:rsidP="00A70D67">
            <w:pPr>
              <w:rPr>
                <w:rFonts w:ascii="Century Gothic" w:hAnsi="Century Gothic"/>
              </w:rPr>
            </w:pPr>
            <w:r>
              <w:rPr>
                <w:rFonts w:ascii="Century Gothic" w:hAnsi="Century Gothic"/>
                <w:b/>
              </w:rPr>
              <w:t>1G &amp; 1R</w:t>
            </w:r>
            <w:r w:rsidRPr="00CB3F69">
              <w:rPr>
                <w:rFonts w:ascii="Century Gothic" w:hAnsi="Century Gothic"/>
                <w:b/>
              </w:rPr>
              <w:t xml:space="preserve"> </w:t>
            </w:r>
            <w:r w:rsidRPr="00CB3F69">
              <w:rPr>
                <w:rFonts w:ascii="Century Gothic" w:hAnsi="Century Gothic"/>
              </w:rPr>
              <w:t>(</w:t>
            </w:r>
            <w:r>
              <w:rPr>
                <w:rFonts w:ascii="Century Gothic" w:hAnsi="Century Gothic"/>
              </w:rPr>
              <w:t>Fri</w:t>
            </w:r>
            <w:r w:rsidRPr="00CB3F69">
              <w:rPr>
                <w:rFonts w:ascii="Century Gothic" w:hAnsi="Century Gothic"/>
              </w:rPr>
              <w:t xml:space="preserve"> </w:t>
            </w:r>
            <w:r>
              <w:rPr>
                <w:rFonts w:ascii="Century Gothic" w:hAnsi="Century Gothic"/>
              </w:rPr>
              <w:t>2 pm – 3pm</w:t>
            </w:r>
            <w:r w:rsidRPr="00CB3F69">
              <w:rPr>
                <w:rFonts w:ascii="Century Gothic" w:hAnsi="Century Gothic"/>
              </w:rPr>
              <w:t>)</w:t>
            </w:r>
          </w:p>
          <w:p w14:paraId="7F2DDB7C" w14:textId="77777777" w:rsidR="00695378" w:rsidRDefault="00695378" w:rsidP="00A70D67">
            <w:pPr>
              <w:rPr>
                <w:rFonts w:ascii="Century Gothic" w:hAnsi="Century Gothic"/>
              </w:rPr>
            </w:pPr>
          </w:p>
          <w:p w14:paraId="24DA9C0A" w14:textId="77777777" w:rsidR="00A70D67" w:rsidRDefault="00A70D67" w:rsidP="00A70D67">
            <w:pPr>
              <w:rPr>
                <w:rFonts w:ascii="Century Gothic" w:hAnsi="Century Gothic"/>
                <w:b/>
              </w:rPr>
            </w:pPr>
          </w:p>
        </w:tc>
      </w:tr>
      <w:tr w:rsidR="00385D62" w:rsidRPr="00923A01" w14:paraId="2A4ECED7" w14:textId="3F9BCABE" w:rsidTr="00385D62">
        <w:trPr>
          <w:trHeight w:val="2205"/>
        </w:trPr>
        <w:tc>
          <w:tcPr>
            <w:tcW w:w="2410" w:type="dxa"/>
            <w:vMerge w:val="restart"/>
          </w:tcPr>
          <w:p w14:paraId="70DF3795" w14:textId="77777777" w:rsidR="00385D62" w:rsidRPr="00923A01" w:rsidRDefault="00385D62">
            <w:pPr>
              <w:rPr>
                <w:b/>
              </w:rPr>
            </w:pPr>
            <w:r w:rsidRPr="00923A01">
              <w:rPr>
                <w:b/>
                <w:noProof/>
                <w:lang w:eastAsia="zh-CN"/>
              </w:rPr>
              <w:lastRenderedPageBreak/>
              <w:drawing>
                <wp:inline distT="0" distB="0" distL="0" distR="0" wp14:anchorId="6E422BDE" wp14:editId="4235EA0B">
                  <wp:extent cx="1259010" cy="1259400"/>
                  <wp:effectExtent l="0" t="0" r="11430" b="10795"/>
                  <wp:docPr id="20" name="Picture 6" descr="C:\Users\rtodd\Desktop\gi_identi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1" name="Picture 6" descr="C:\Users\rtodd\Desktop\gi_identif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9010" cy="1259400"/>
                          </a:xfrm>
                          <a:prstGeom prst="rect">
                            <a:avLst/>
                          </a:prstGeom>
                          <a:noFill/>
                          <a:ln>
                            <a:noFill/>
                          </a:ln>
                          <a:extLst/>
                        </pic:spPr>
                      </pic:pic>
                    </a:graphicData>
                  </a:graphic>
                </wp:inline>
              </w:drawing>
            </w:r>
          </w:p>
          <w:p w14:paraId="36877333" w14:textId="3E64539A" w:rsidR="00385D62" w:rsidRPr="00923A01" w:rsidRDefault="00385D62" w:rsidP="00800DE1">
            <w:pPr>
              <w:rPr>
                <w:b/>
              </w:rPr>
            </w:pPr>
            <w:r w:rsidRPr="00923A01">
              <w:rPr>
                <w:b/>
                <w:noProof/>
                <w:lang w:eastAsia="zh-CN"/>
              </w:rPr>
              <w:drawing>
                <wp:inline distT="0" distB="0" distL="0" distR="0" wp14:anchorId="29E81A2E" wp14:editId="48412B61">
                  <wp:extent cx="1258375" cy="1259400"/>
                  <wp:effectExtent l="0" t="0" r="12065" b="10795"/>
                  <wp:docPr id="21" name="Picture 3" descr="C:\Users\rtodd\Desktop\gi_g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3" descr="C:\Users\rtodd\Desktop\gi_gath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8375" cy="1259400"/>
                          </a:xfrm>
                          <a:prstGeom prst="rect">
                            <a:avLst/>
                          </a:prstGeom>
                          <a:noFill/>
                          <a:ln>
                            <a:noFill/>
                          </a:ln>
                          <a:extLst/>
                        </pic:spPr>
                      </pic:pic>
                    </a:graphicData>
                  </a:graphic>
                </wp:inline>
              </w:drawing>
            </w:r>
          </w:p>
        </w:tc>
        <w:tc>
          <w:tcPr>
            <w:tcW w:w="1730" w:type="dxa"/>
            <w:vMerge w:val="restart"/>
          </w:tcPr>
          <w:p w14:paraId="055B4479" w14:textId="7D9DD0A9" w:rsidR="00385D62" w:rsidRPr="006A1528" w:rsidRDefault="00385D62" w:rsidP="008648DF">
            <w:pPr>
              <w:rPr>
                <w:b/>
                <w:bCs/>
                <w:sz w:val="16"/>
                <w:szCs w:val="16"/>
              </w:rPr>
            </w:pPr>
            <w:r w:rsidRPr="006A1528">
              <w:rPr>
                <w:b/>
                <w:bCs/>
                <w:sz w:val="16"/>
                <w:szCs w:val="16"/>
              </w:rPr>
              <w:t>Students choose a research question and focus for their research</w:t>
            </w:r>
            <w:r>
              <w:rPr>
                <w:b/>
                <w:bCs/>
                <w:sz w:val="16"/>
                <w:szCs w:val="16"/>
              </w:rPr>
              <w:t>:</w:t>
            </w:r>
          </w:p>
          <w:p w14:paraId="195E7A60" w14:textId="77777777" w:rsidR="00385D62" w:rsidRPr="006A1528" w:rsidRDefault="00385D62" w:rsidP="00096DDF">
            <w:pPr>
              <w:pStyle w:val="ListParagraph"/>
              <w:numPr>
                <w:ilvl w:val="0"/>
                <w:numId w:val="3"/>
              </w:numPr>
              <w:ind w:left="459"/>
              <w:rPr>
                <w:b/>
                <w:sz w:val="16"/>
                <w:szCs w:val="16"/>
              </w:rPr>
            </w:pPr>
            <w:r w:rsidRPr="006A1528">
              <w:rPr>
                <w:b/>
                <w:sz w:val="16"/>
                <w:szCs w:val="16"/>
              </w:rPr>
              <w:t>Pause and ponder</w:t>
            </w:r>
          </w:p>
          <w:p w14:paraId="588972FD" w14:textId="77777777" w:rsidR="00385D62" w:rsidRPr="006A1528" w:rsidRDefault="00385D62" w:rsidP="00096DDF">
            <w:pPr>
              <w:pStyle w:val="ListParagraph"/>
              <w:numPr>
                <w:ilvl w:val="0"/>
                <w:numId w:val="3"/>
              </w:numPr>
              <w:ind w:left="459"/>
              <w:rPr>
                <w:b/>
                <w:sz w:val="16"/>
                <w:szCs w:val="16"/>
              </w:rPr>
            </w:pPr>
            <w:r w:rsidRPr="006A1528">
              <w:rPr>
                <w:b/>
                <w:sz w:val="16"/>
                <w:szCs w:val="16"/>
              </w:rPr>
              <w:t>Identify inquiry question</w:t>
            </w:r>
          </w:p>
          <w:p w14:paraId="2C0D4401" w14:textId="77777777" w:rsidR="00385D62" w:rsidRPr="006A1528" w:rsidRDefault="00385D62" w:rsidP="008648DF">
            <w:pPr>
              <w:pStyle w:val="ListParagraph"/>
              <w:numPr>
                <w:ilvl w:val="0"/>
                <w:numId w:val="3"/>
              </w:numPr>
              <w:ind w:left="459"/>
              <w:rPr>
                <w:b/>
                <w:sz w:val="16"/>
                <w:szCs w:val="16"/>
              </w:rPr>
            </w:pPr>
            <w:r w:rsidRPr="006A1528">
              <w:rPr>
                <w:b/>
                <w:sz w:val="16"/>
                <w:szCs w:val="16"/>
              </w:rPr>
              <w:t>Decide direction</w:t>
            </w:r>
          </w:p>
          <w:p w14:paraId="26DCF29F" w14:textId="77777777" w:rsidR="00385D62" w:rsidRDefault="00385D62" w:rsidP="008648DF">
            <w:pPr>
              <w:rPr>
                <w:b/>
                <w:bCs/>
                <w:sz w:val="16"/>
                <w:szCs w:val="16"/>
              </w:rPr>
            </w:pPr>
          </w:p>
          <w:p w14:paraId="6B534168" w14:textId="77777777" w:rsidR="00385D62" w:rsidRPr="006A1528" w:rsidRDefault="00385D62" w:rsidP="008648DF">
            <w:pPr>
              <w:rPr>
                <w:b/>
                <w:bCs/>
                <w:sz w:val="16"/>
                <w:szCs w:val="16"/>
              </w:rPr>
            </w:pPr>
            <w:r w:rsidRPr="006A1528">
              <w:rPr>
                <w:b/>
                <w:bCs/>
                <w:sz w:val="16"/>
                <w:szCs w:val="16"/>
              </w:rPr>
              <w:t>Students collect detailed information from a variety of sources</w:t>
            </w:r>
            <w:r>
              <w:rPr>
                <w:b/>
                <w:bCs/>
                <w:sz w:val="16"/>
                <w:szCs w:val="16"/>
              </w:rPr>
              <w:t>:</w:t>
            </w:r>
          </w:p>
          <w:p w14:paraId="740115C2" w14:textId="77777777" w:rsidR="00385D62" w:rsidRPr="006A1528" w:rsidRDefault="00385D62" w:rsidP="00096DDF">
            <w:pPr>
              <w:pStyle w:val="ListParagraph"/>
              <w:numPr>
                <w:ilvl w:val="0"/>
                <w:numId w:val="3"/>
              </w:numPr>
              <w:ind w:left="459"/>
              <w:rPr>
                <w:b/>
                <w:sz w:val="16"/>
                <w:szCs w:val="16"/>
              </w:rPr>
            </w:pPr>
            <w:r w:rsidRPr="006A1528">
              <w:rPr>
                <w:b/>
                <w:sz w:val="16"/>
                <w:szCs w:val="16"/>
              </w:rPr>
              <w:t>Gather important information</w:t>
            </w:r>
          </w:p>
          <w:p w14:paraId="68ACB1BB" w14:textId="77777777" w:rsidR="00385D62" w:rsidRPr="006A1528" w:rsidRDefault="00385D62" w:rsidP="00096DDF">
            <w:pPr>
              <w:pStyle w:val="ListParagraph"/>
              <w:numPr>
                <w:ilvl w:val="0"/>
                <w:numId w:val="3"/>
              </w:numPr>
              <w:ind w:left="459"/>
              <w:rPr>
                <w:b/>
                <w:sz w:val="16"/>
                <w:szCs w:val="16"/>
              </w:rPr>
            </w:pPr>
            <w:r w:rsidRPr="006A1528">
              <w:rPr>
                <w:b/>
                <w:sz w:val="16"/>
                <w:szCs w:val="16"/>
              </w:rPr>
              <w:t>Go broad</w:t>
            </w:r>
          </w:p>
          <w:p w14:paraId="442B2F52" w14:textId="77777777" w:rsidR="00385D62" w:rsidRPr="006A1528" w:rsidRDefault="00385D62" w:rsidP="00096DDF">
            <w:pPr>
              <w:pStyle w:val="ListParagraph"/>
              <w:numPr>
                <w:ilvl w:val="0"/>
                <w:numId w:val="3"/>
              </w:numPr>
              <w:ind w:left="459"/>
              <w:rPr>
                <w:b/>
                <w:sz w:val="16"/>
                <w:szCs w:val="16"/>
              </w:rPr>
            </w:pPr>
            <w:r w:rsidRPr="006A1528">
              <w:rPr>
                <w:b/>
                <w:sz w:val="16"/>
                <w:szCs w:val="16"/>
              </w:rPr>
              <w:t>Go deep</w:t>
            </w:r>
          </w:p>
          <w:p w14:paraId="47C33534" w14:textId="77777777" w:rsidR="00385D62" w:rsidRPr="006A1528" w:rsidRDefault="00385D62" w:rsidP="00096DDF">
            <w:pPr>
              <w:ind w:left="99"/>
              <w:rPr>
                <w:b/>
                <w:sz w:val="16"/>
                <w:szCs w:val="16"/>
              </w:rPr>
            </w:pPr>
          </w:p>
          <w:p w14:paraId="13F6AA04" w14:textId="77777777" w:rsidR="00385D62" w:rsidRPr="005F5F7D" w:rsidRDefault="00385D62" w:rsidP="008648DF">
            <w:pPr>
              <w:rPr>
                <w:b/>
              </w:rPr>
            </w:pPr>
          </w:p>
        </w:tc>
        <w:tc>
          <w:tcPr>
            <w:tcW w:w="6633" w:type="dxa"/>
            <w:vMerge w:val="restart"/>
          </w:tcPr>
          <w:p w14:paraId="21CF35F4" w14:textId="1C2ADFC3" w:rsidR="00385D62" w:rsidRPr="00CD1E31" w:rsidRDefault="00385D62">
            <w:pPr>
              <w:rPr>
                <w:b/>
                <w:color w:val="FF0000"/>
                <w:u w:val="single"/>
              </w:rPr>
            </w:pPr>
            <w:r>
              <w:rPr>
                <w:b/>
                <w:color w:val="FF0000"/>
                <w:u w:val="single"/>
              </w:rPr>
              <w:t>Lesson 7</w:t>
            </w:r>
          </w:p>
          <w:p w14:paraId="2F2A54B0" w14:textId="3E48B6AA" w:rsidR="00385D62" w:rsidRDefault="00385D62" w:rsidP="00800DE1">
            <w:pPr>
              <w:pStyle w:val="ListParagraph"/>
              <w:numPr>
                <w:ilvl w:val="0"/>
                <w:numId w:val="3"/>
              </w:numPr>
            </w:pPr>
            <w:r w:rsidRPr="00800DE1">
              <w:t>Using</w:t>
            </w:r>
            <w:r>
              <w:t xml:space="preserve"> knowledge obtained from previous weeks’ immersion into Seasons and identifying keywords, students individually pick their favourite season.</w:t>
            </w:r>
          </w:p>
          <w:p w14:paraId="78E51226" w14:textId="492F6AD2" w:rsidR="00385D62" w:rsidRPr="00800DE1" w:rsidRDefault="00385D62" w:rsidP="00800DE1">
            <w:pPr>
              <w:pStyle w:val="ListParagraph"/>
              <w:numPr>
                <w:ilvl w:val="0"/>
                <w:numId w:val="3"/>
              </w:numPr>
            </w:pPr>
            <w:r>
              <w:t>Students write draft sentences into their research booklets as to why they have picked a particular Season – sentences to be checked by teacher.</w:t>
            </w:r>
          </w:p>
        </w:tc>
        <w:tc>
          <w:tcPr>
            <w:tcW w:w="3715" w:type="dxa"/>
          </w:tcPr>
          <w:p w14:paraId="3919877E" w14:textId="77777777" w:rsidR="00385D62" w:rsidRDefault="00385D62" w:rsidP="009549B3">
            <w:pPr>
              <w:rPr>
                <w:rFonts w:ascii="Century Gothic" w:hAnsi="Century Gothic"/>
              </w:rPr>
            </w:pPr>
            <w:r>
              <w:rPr>
                <w:rFonts w:ascii="Century Gothic" w:hAnsi="Century Gothic"/>
                <w:b/>
              </w:rPr>
              <w:t>1A &amp; 1M</w:t>
            </w:r>
            <w:r>
              <w:rPr>
                <w:rFonts w:ascii="Century Gothic" w:hAnsi="Century Gothic"/>
              </w:rPr>
              <w:t xml:space="preserve"> (Wed 10 am -11</w:t>
            </w:r>
            <w:r w:rsidRPr="00CB3F69">
              <w:rPr>
                <w:rFonts w:ascii="Century Gothic" w:hAnsi="Century Gothic"/>
              </w:rPr>
              <w:t>am)</w:t>
            </w:r>
          </w:p>
          <w:p w14:paraId="56BDBFCD" w14:textId="77777777" w:rsidR="00385D62" w:rsidRPr="005F5F7D" w:rsidRDefault="00385D62">
            <w:pPr>
              <w:rPr>
                <w:b/>
              </w:rPr>
            </w:pPr>
          </w:p>
        </w:tc>
      </w:tr>
      <w:tr w:rsidR="00385D62" w:rsidRPr="00923A01" w14:paraId="75821BE6" w14:textId="77777777" w:rsidTr="00385D62">
        <w:trPr>
          <w:trHeight w:val="2206"/>
        </w:trPr>
        <w:tc>
          <w:tcPr>
            <w:tcW w:w="2410" w:type="dxa"/>
            <w:vMerge/>
          </w:tcPr>
          <w:p w14:paraId="1106D2C1" w14:textId="5C52D5C1" w:rsidR="00385D62" w:rsidRPr="00923A01" w:rsidRDefault="00385D62" w:rsidP="00800DE1">
            <w:pPr>
              <w:rPr>
                <w:b/>
                <w:noProof/>
              </w:rPr>
            </w:pPr>
          </w:p>
        </w:tc>
        <w:tc>
          <w:tcPr>
            <w:tcW w:w="1730" w:type="dxa"/>
            <w:vMerge/>
          </w:tcPr>
          <w:p w14:paraId="4DCFF880" w14:textId="77777777" w:rsidR="00385D62" w:rsidRPr="006A1528" w:rsidRDefault="00385D62" w:rsidP="008648DF">
            <w:pPr>
              <w:rPr>
                <w:b/>
                <w:bCs/>
                <w:sz w:val="16"/>
                <w:szCs w:val="16"/>
              </w:rPr>
            </w:pPr>
          </w:p>
        </w:tc>
        <w:tc>
          <w:tcPr>
            <w:tcW w:w="6633" w:type="dxa"/>
            <w:vMerge/>
          </w:tcPr>
          <w:p w14:paraId="3E7D1DCB" w14:textId="77777777" w:rsidR="00385D62" w:rsidRPr="00CD1E31" w:rsidRDefault="00385D62">
            <w:pPr>
              <w:rPr>
                <w:b/>
                <w:color w:val="FF0000"/>
                <w:u w:val="single"/>
              </w:rPr>
            </w:pPr>
          </w:p>
        </w:tc>
        <w:tc>
          <w:tcPr>
            <w:tcW w:w="3715" w:type="dxa"/>
          </w:tcPr>
          <w:p w14:paraId="60ECBFAC" w14:textId="3B21E6F0" w:rsidR="00385D62" w:rsidRPr="00800DE1" w:rsidRDefault="00385D62">
            <w:pPr>
              <w:rPr>
                <w:rFonts w:ascii="Century Gothic" w:hAnsi="Century Gothic"/>
              </w:rPr>
            </w:pPr>
            <w:r>
              <w:rPr>
                <w:rFonts w:ascii="Century Gothic" w:hAnsi="Century Gothic"/>
                <w:b/>
              </w:rPr>
              <w:t>1G &amp; 1R</w:t>
            </w:r>
            <w:r w:rsidRPr="00CB3F69">
              <w:rPr>
                <w:rFonts w:ascii="Century Gothic" w:hAnsi="Century Gothic"/>
                <w:b/>
              </w:rPr>
              <w:t xml:space="preserve"> </w:t>
            </w:r>
            <w:r w:rsidRPr="00CB3F69">
              <w:rPr>
                <w:rFonts w:ascii="Century Gothic" w:hAnsi="Century Gothic"/>
              </w:rPr>
              <w:t>(</w:t>
            </w:r>
            <w:r>
              <w:rPr>
                <w:rFonts w:ascii="Century Gothic" w:hAnsi="Century Gothic"/>
              </w:rPr>
              <w:t>Fri</w:t>
            </w:r>
            <w:r w:rsidRPr="00CB3F69">
              <w:rPr>
                <w:rFonts w:ascii="Century Gothic" w:hAnsi="Century Gothic"/>
              </w:rPr>
              <w:t xml:space="preserve"> </w:t>
            </w:r>
            <w:r>
              <w:rPr>
                <w:rFonts w:ascii="Century Gothic" w:hAnsi="Century Gothic"/>
              </w:rPr>
              <w:t>2 pm – 3pm</w:t>
            </w:r>
            <w:r w:rsidRPr="00CB3F69">
              <w:rPr>
                <w:rFonts w:ascii="Century Gothic" w:hAnsi="Century Gothic"/>
              </w:rPr>
              <w:t>)</w:t>
            </w:r>
          </w:p>
        </w:tc>
      </w:tr>
      <w:tr w:rsidR="009549B3" w:rsidRPr="00923A01" w14:paraId="2338CE98" w14:textId="0CDB2986" w:rsidTr="009549B3">
        <w:trPr>
          <w:trHeight w:val="1187"/>
        </w:trPr>
        <w:tc>
          <w:tcPr>
            <w:tcW w:w="2410" w:type="dxa"/>
            <w:vMerge w:val="restart"/>
          </w:tcPr>
          <w:p w14:paraId="61BF52F3" w14:textId="3B5CFE4E" w:rsidR="009549B3" w:rsidRPr="00923A01" w:rsidRDefault="009549B3">
            <w:pPr>
              <w:rPr>
                <w:b/>
              </w:rPr>
            </w:pPr>
            <w:r w:rsidRPr="00923A01">
              <w:rPr>
                <w:b/>
                <w:noProof/>
                <w:lang w:eastAsia="zh-CN"/>
              </w:rPr>
              <w:drawing>
                <wp:inline distT="0" distB="0" distL="0" distR="0" wp14:anchorId="6D28489E" wp14:editId="2057F9D4">
                  <wp:extent cx="1259010" cy="1259645"/>
                  <wp:effectExtent l="0" t="0" r="11430" b="10795"/>
                  <wp:docPr id="22" name="Picture 7" descr="C:\Users\rtodd\Desktop\gi_cre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2" name="Picture 7" descr="C:\Users\rtodd\Desktop\gi_creat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9010" cy="1259645"/>
                          </a:xfrm>
                          <a:prstGeom prst="rect">
                            <a:avLst/>
                          </a:prstGeom>
                          <a:noFill/>
                          <a:ln>
                            <a:noFill/>
                          </a:ln>
                          <a:extLst/>
                        </pic:spPr>
                      </pic:pic>
                    </a:graphicData>
                  </a:graphic>
                </wp:inline>
              </w:drawing>
            </w:r>
          </w:p>
        </w:tc>
        <w:tc>
          <w:tcPr>
            <w:tcW w:w="1730" w:type="dxa"/>
            <w:vMerge w:val="restart"/>
          </w:tcPr>
          <w:p w14:paraId="03DE26C6" w14:textId="7EAEA1D4" w:rsidR="009549B3" w:rsidRPr="006A1528" w:rsidRDefault="009549B3" w:rsidP="008648DF">
            <w:pPr>
              <w:rPr>
                <w:b/>
                <w:bCs/>
                <w:sz w:val="16"/>
                <w:szCs w:val="16"/>
              </w:rPr>
            </w:pPr>
            <w:r w:rsidRPr="006A1528">
              <w:rPr>
                <w:b/>
                <w:bCs/>
                <w:sz w:val="16"/>
                <w:szCs w:val="16"/>
              </w:rPr>
              <w:t>Student</w:t>
            </w:r>
            <w:r>
              <w:rPr>
                <w:b/>
                <w:bCs/>
                <w:sz w:val="16"/>
                <w:szCs w:val="16"/>
              </w:rPr>
              <w:t>s</w:t>
            </w:r>
            <w:r w:rsidRPr="006A1528">
              <w:rPr>
                <w:b/>
                <w:bCs/>
                <w:sz w:val="16"/>
                <w:szCs w:val="16"/>
              </w:rPr>
              <w:t xml:space="preserve"> put all of their ideas together to create their product</w:t>
            </w:r>
            <w:r>
              <w:rPr>
                <w:b/>
                <w:bCs/>
                <w:sz w:val="16"/>
                <w:szCs w:val="16"/>
              </w:rPr>
              <w:t>:</w:t>
            </w:r>
          </w:p>
          <w:p w14:paraId="7C821C05" w14:textId="77777777" w:rsidR="009549B3" w:rsidRPr="006A1528" w:rsidRDefault="009549B3" w:rsidP="00096DDF">
            <w:pPr>
              <w:pStyle w:val="ListParagraph"/>
              <w:numPr>
                <w:ilvl w:val="0"/>
                <w:numId w:val="3"/>
              </w:numPr>
              <w:ind w:left="459"/>
              <w:rPr>
                <w:b/>
                <w:sz w:val="16"/>
                <w:szCs w:val="16"/>
              </w:rPr>
            </w:pPr>
            <w:r w:rsidRPr="006A1528">
              <w:rPr>
                <w:b/>
                <w:sz w:val="16"/>
                <w:szCs w:val="16"/>
              </w:rPr>
              <w:t>Reflect on learning</w:t>
            </w:r>
          </w:p>
          <w:p w14:paraId="2679DE75" w14:textId="77777777" w:rsidR="009549B3" w:rsidRPr="006A1528" w:rsidRDefault="009549B3" w:rsidP="00096DDF">
            <w:pPr>
              <w:pStyle w:val="ListParagraph"/>
              <w:numPr>
                <w:ilvl w:val="0"/>
                <w:numId w:val="3"/>
              </w:numPr>
              <w:ind w:left="459"/>
              <w:rPr>
                <w:b/>
                <w:sz w:val="16"/>
                <w:szCs w:val="16"/>
              </w:rPr>
            </w:pPr>
            <w:r w:rsidRPr="006A1528">
              <w:rPr>
                <w:b/>
                <w:sz w:val="16"/>
                <w:szCs w:val="16"/>
              </w:rPr>
              <w:t>Go beyond facts to make meaning</w:t>
            </w:r>
          </w:p>
          <w:p w14:paraId="2C58050C" w14:textId="77777777" w:rsidR="009549B3" w:rsidRPr="006A1528" w:rsidRDefault="009549B3" w:rsidP="008648DF">
            <w:pPr>
              <w:pStyle w:val="ListParagraph"/>
              <w:numPr>
                <w:ilvl w:val="0"/>
                <w:numId w:val="3"/>
              </w:numPr>
              <w:ind w:left="459"/>
              <w:rPr>
                <w:b/>
                <w:sz w:val="16"/>
                <w:szCs w:val="16"/>
              </w:rPr>
            </w:pPr>
            <w:r w:rsidRPr="006A1528">
              <w:rPr>
                <w:b/>
                <w:sz w:val="16"/>
                <w:szCs w:val="16"/>
              </w:rPr>
              <w:t>Create to communicate</w:t>
            </w:r>
          </w:p>
          <w:p w14:paraId="47C66F55" w14:textId="77777777" w:rsidR="009549B3" w:rsidRPr="006A1528" w:rsidRDefault="009549B3">
            <w:pPr>
              <w:rPr>
                <w:b/>
                <w:sz w:val="16"/>
                <w:szCs w:val="16"/>
              </w:rPr>
            </w:pPr>
          </w:p>
        </w:tc>
        <w:tc>
          <w:tcPr>
            <w:tcW w:w="6633" w:type="dxa"/>
            <w:vMerge w:val="restart"/>
          </w:tcPr>
          <w:p w14:paraId="00293587" w14:textId="6220056B" w:rsidR="009549B3" w:rsidRDefault="00800DE1" w:rsidP="006A1528">
            <w:pPr>
              <w:rPr>
                <w:b/>
                <w:color w:val="FF0000"/>
                <w:u w:val="single"/>
              </w:rPr>
            </w:pPr>
            <w:r>
              <w:rPr>
                <w:b/>
                <w:color w:val="FF0000"/>
                <w:u w:val="single"/>
              </w:rPr>
              <w:t>Lesson 8</w:t>
            </w:r>
          </w:p>
          <w:p w14:paraId="47F719B7" w14:textId="639BE770" w:rsidR="009549B3" w:rsidRDefault="00695378" w:rsidP="00695378">
            <w:pPr>
              <w:pStyle w:val="ListParagraph"/>
              <w:numPr>
                <w:ilvl w:val="0"/>
                <w:numId w:val="3"/>
              </w:numPr>
            </w:pPr>
            <w:r>
              <w:t>Students publish their sentences on a Word document including being shown how to import a picture OR re-write their sentences and draw a relevant scene that matches their season sentences.</w:t>
            </w:r>
          </w:p>
          <w:p w14:paraId="0E4768B4" w14:textId="77777777" w:rsidR="00695378" w:rsidRPr="00695378" w:rsidRDefault="00695378" w:rsidP="00695378">
            <w:pPr>
              <w:pStyle w:val="ListParagraph"/>
              <w:rPr>
                <w:b/>
              </w:rPr>
            </w:pPr>
          </w:p>
          <w:p w14:paraId="22A9DEC8" w14:textId="017CB7D6" w:rsidR="009549B3" w:rsidRPr="00DD0AFF" w:rsidRDefault="009549B3" w:rsidP="00DD0AFF">
            <w:pPr>
              <w:rPr>
                <w:sz w:val="20"/>
                <w:szCs w:val="20"/>
              </w:rPr>
            </w:pPr>
          </w:p>
        </w:tc>
        <w:tc>
          <w:tcPr>
            <w:tcW w:w="3715" w:type="dxa"/>
          </w:tcPr>
          <w:p w14:paraId="51325001" w14:textId="77777777" w:rsidR="009549B3" w:rsidRDefault="009549B3" w:rsidP="009549B3">
            <w:pPr>
              <w:rPr>
                <w:rFonts w:ascii="Century Gothic" w:hAnsi="Century Gothic"/>
              </w:rPr>
            </w:pPr>
            <w:r>
              <w:rPr>
                <w:rFonts w:ascii="Century Gothic" w:hAnsi="Century Gothic"/>
                <w:b/>
              </w:rPr>
              <w:t>1A &amp; 1M</w:t>
            </w:r>
            <w:r>
              <w:rPr>
                <w:rFonts w:ascii="Century Gothic" w:hAnsi="Century Gothic"/>
              </w:rPr>
              <w:t xml:space="preserve"> (Wed 10 am -11</w:t>
            </w:r>
            <w:r w:rsidRPr="00CB3F69">
              <w:rPr>
                <w:rFonts w:ascii="Century Gothic" w:hAnsi="Century Gothic"/>
              </w:rPr>
              <w:t>am)</w:t>
            </w:r>
          </w:p>
          <w:p w14:paraId="4ED4B5FF" w14:textId="77777777" w:rsidR="009549B3" w:rsidRPr="005F5F7D" w:rsidRDefault="009549B3">
            <w:pPr>
              <w:rPr>
                <w:b/>
              </w:rPr>
            </w:pPr>
          </w:p>
        </w:tc>
      </w:tr>
      <w:tr w:rsidR="009549B3" w:rsidRPr="00923A01" w14:paraId="0E7B013B" w14:textId="77777777" w:rsidTr="009549B3">
        <w:trPr>
          <w:trHeight w:val="1188"/>
        </w:trPr>
        <w:tc>
          <w:tcPr>
            <w:tcW w:w="2410" w:type="dxa"/>
            <w:vMerge/>
          </w:tcPr>
          <w:p w14:paraId="2276FC82" w14:textId="64887FCE" w:rsidR="009549B3" w:rsidRPr="00923A01" w:rsidRDefault="009549B3">
            <w:pPr>
              <w:rPr>
                <w:b/>
                <w:noProof/>
              </w:rPr>
            </w:pPr>
          </w:p>
        </w:tc>
        <w:tc>
          <w:tcPr>
            <w:tcW w:w="1730" w:type="dxa"/>
            <w:vMerge/>
          </w:tcPr>
          <w:p w14:paraId="49C1DE38" w14:textId="77777777" w:rsidR="009549B3" w:rsidRPr="006A1528" w:rsidRDefault="009549B3" w:rsidP="008648DF">
            <w:pPr>
              <w:rPr>
                <w:b/>
                <w:bCs/>
                <w:sz w:val="16"/>
                <w:szCs w:val="16"/>
              </w:rPr>
            </w:pPr>
          </w:p>
        </w:tc>
        <w:tc>
          <w:tcPr>
            <w:tcW w:w="6633" w:type="dxa"/>
            <w:vMerge/>
          </w:tcPr>
          <w:p w14:paraId="2D76DFC3" w14:textId="77777777" w:rsidR="009549B3" w:rsidRPr="00CD1E31" w:rsidRDefault="009549B3" w:rsidP="006A1528">
            <w:pPr>
              <w:rPr>
                <w:b/>
                <w:color w:val="FF0000"/>
                <w:u w:val="single"/>
              </w:rPr>
            </w:pPr>
          </w:p>
        </w:tc>
        <w:tc>
          <w:tcPr>
            <w:tcW w:w="3715" w:type="dxa"/>
          </w:tcPr>
          <w:p w14:paraId="12342496" w14:textId="77777777" w:rsidR="009549B3" w:rsidRDefault="009549B3" w:rsidP="009549B3">
            <w:pPr>
              <w:rPr>
                <w:rFonts w:ascii="Century Gothic" w:hAnsi="Century Gothic"/>
              </w:rPr>
            </w:pPr>
            <w:r>
              <w:rPr>
                <w:rFonts w:ascii="Century Gothic" w:hAnsi="Century Gothic"/>
                <w:b/>
              </w:rPr>
              <w:t>1G &amp; 1R</w:t>
            </w:r>
            <w:r w:rsidRPr="00CB3F69">
              <w:rPr>
                <w:rFonts w:ascii="Century Gothic" w:hAnsi="Century Gothic"/>
                <w:b/>
              </w:rPr>
              <w:t xml:space="preserve"> </w:t>
            </w:r>
            <w:r w:rsidRPr="00CB3F69">
              <w:rPr>
                <w:rFonts w:ascii="Century Gothic" w:hAnsi="Century Gothic"/>
              </w:rPr>
              <w:t>(</w:t>
            </w:r>
            <w:r>
              <w:rPr>
                <w:rFonts w:ascii="Century Gothic" w:hAnsi="Century Gothic"/>
              </w:rPr>
              <w:t>Fri</w:t>
            </w:r>
            <w:r w:rsidRPr="00CB3F69">
              <w:rPr>
                <w:rFonts w:ascii="Century Gothic" w:hAnsi="Century Gothic"/>
              </w:rPr>
              <w:t xml:space="preserve"> </w:t>
            </w:r>
            <w:r>
              <w:rPr>
                <w:rFonts w:ascii="Century Gothic" w:hAnsi="Century Gothic"/>
              </w:rPr>
              <w:t>2 pm – 3pm</w:t>
            </w:r>
            <w:r w:rsidRPr="00CB3F69">
              <w:rPr>
                <w:rFonts w:ascii="Century Gothic" w:hAnsi="Century Gothic"/>
              </w:rPr>
              <w:t>)</w:t>
            </w:r>
          </w:p>
          <w:p w14:paraId="44731860" w14:textId="77777777" w:rsidR="009549B3" w:rsidRPr="005F5F7D" w:rsidRDefault="009549B3">
            <w:pPr>
              <w:rPr>
                <w:b/>
              </w:rPr>
            </w:pPr>
          </w:p>
        </w:tc>
      </w:tr>
      <w:tr w:rsidR="009549B3" w:rsidRPr="00923A01" w14:paraId="308851F6" w14:textId="5156D9F1" w:rsidTr="009549B3">
        <w:trPr>
          <w:trHeight w:val="1195"/>
        </w:trPr>
        <w:tc>
          <w:tcPr>
            <w:tcW w:w="2410" w:type="dxa"/>
            <w:vMerge w:val="restart"/>
          </w:tcPr>
          <w:p w14:paraId="555A520B" w14:textId="77777777" w:rsidR="009549B3" w:rsidRPr="00923A01" w:rsidRDefault="009549B3">
            <w:pPr>
              <w:rPr>
                <w:b/>
              </w:rPr>
            </w:pPr>
            <w:r w:rsidRPr="00923A01">
              <w:rPr>
                <w:b/>
                <w:noProof/>
                <w:lang w:eastAsia="zh-CN"/>
              </w:rPr>
              <w:drawing>
                <wp:anchor distT="0" distB="0" distL="114300" distR="114300" simplePos="0" relativeHeight="251669504" behindDoc="0" locked="0" layoutInCell="1" allowOverlap="1" wp14:anchorId="0109DAAA" wp14:editId="469A6961">
                  <wp:simplePos x="0" y="0"/>
                  <wp:positionH relativeFrom="column">
                    <wp:posOffset>81915</wp:posOffset>
                  </wp:positionH>
                  <wp:positionV relativeFrom="paragraph">
                    <wp:posOffset>116840</wp:posOffset>
                  </wp:positionV>
                  <wp:extent cx="1258570" cy="1257300"/>
                  <wp:effectExtent l="0" t="0" r="11430" b="12700"/>
                  <wp:wrapTight wrapText="bothSides">
                    <wp:wrapPolygon edited="0">
                      <wp:start x="0" y="0"/>
                      <wp:lineTo x="0" y="21382"/>
                      <wp:lineTo x="21360" y="21382"/>
                      <wp:lineTo x="21360" y="0"/>
                      <wp:lineTo x="0" y="0"/>
                    </wp:wrapPolygon>
                  </wp:wrapTight>
                  <wp:docPr id="23" name="Picture 9" descr="C:\Users\rtodd\Desktop\gi_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5" name="Picture 9" descr="C:\Users\rtodd\Desktop\gi_shar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8570" cy="1257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730" w:type="dxa"/>
            <w:vMerge w:val="restart"/>
          </w:tcPr>
          <w:p w14:paraId="050A4C03" w14:textId="0C834CA3" w:rsidR="009549B3" w:rsidRPr="006A1528" w:rsidRDefault="009549B3" w:rsidP="008648DF">
            <w:pPr>
              <w:rPr>
                <w:b/>
                <w:bCs/>
                <w:sz w:val="16"/>
                <w:szCs w:val="16"/>
              </w:rPr>
            </w:pPr>
            <w:r w:rsidRPr="006A1528">
              <w:rPr>
                <w:b/>
                <w:bCs/>
                <w:sz w:val="16"/>
                <w:szCs w:val="16"/>
              </w:rPr>
              <w:t>Students present their ideas to others, and communicate what they have learned to others</w:t>
            </w:r>
            <w:r>
              <w:rPr>
                <w:b/>
                <w:bCs/>
                <w:sz w:val="16"/>
                <w:szCs w:val="16"/>
              </w:rPr>
              <w:t>:</w:t>
            </w:r>
          </w:p>
          <w:p w14:paraId="7712C4A9" w14:textId="77777777" w:rsidR="009549B3" w:rsidRPr="006A1528" w:rsidRDefault="009549B3" w:rsidP="00096DDF">
            <w:pPr>
              <w:pStyle w:val="ListParagraph"/>
              <w:numPr>
                <w:ilvl w:val="0"/>
                <w:numId w:val="3"/>
              </w:numPr>
              <w:ind w:left="459"/>
              <w:rPr>
                <w:b/>
                <w:sz w:val="16"/>
                <w:szCs w:val="16"/>
              </w:rPr>
            </w:pPr>
            <w:r w:rsidRPr="006A1528">
              <w:rPr>
                <w:b/>
                <w:sz w:val="16"/>
                <w:szCs w:val="16"/>
              </w:rPr>
              <w:t>Learn from each other</w:t>
            </w:r>
          </w:p>
          <w:p w14:paraId="260F82BA" w14:textId="77777777" w:rsidR="009549B3" w:rsidRPr="006A1528" w:rsidRDefault="009549B3" w:rsidP="00096DDF">
            <w:pPr>
              <w:pStyle w:val="ListParagraph"/>
              <w:numPr>
                <w:ilvl w:val="0"/>
                <w:numId w:val="3"/>
              </w:numPr>
              <w:ind w:left="459"/>
              <w:rPr>
                <w:b/>
                <w:sz w:val="16"/>
                <w:szCs w:val="16"/>
              </w:rPr>
            </w:pPr>
            <w:r w:rsidRPr="006A1528">
              <w:rPr>
                <w:b/>
                <w:sz w:val="16"/>
                <w:szCs w:val="16"/>
              </w:rPr>
              <w:t>Share learning</w:t>
            </w:r>
          </w:p>
          <w:p w14:paraId="3C16F2CF" w14:textId="77777777" w:rsidR="009549B3" w:rsidRPr="006A1528" w:rsidRDefault="009549B3" w:rsidP="008648DF">
            <w:pPr>
              <w:pStyle w:val="ListParagraph"/>
              <w:numPr>
                <w:ilvl w:val="0"/>
                <w:numId w:val="3"/>
              </w:numPr>
              <w:ind w:left="459"/>
              <w:rPr>
                <w:b/>
                <w:sz w:val="16"/>
                <w:szCs w:val="16"/>
              </w:rPr>
            </w:pPr>
            <w:r w:rsidRPr="006A1528">
              <w:rPr>
                <w:b/>
                <w:sz w:val="16"/>
                <w:szCs w:val="16"/>
              </w:rPr>
              <w:t>Tell your story</w:t>
            </w:r>
          </w:p>
          <w:p w14:paraId="576DD5DA" w14:textId="77777777" w:rsidR="009549B3" w:rsidRPr="005F5F7D" w:rsidRDefault="009549B3" w:rsidP="008648DF">
            <w:pPr>
              <w:rPr>
                <w:b/>
              </w:rPr>
            </w:pPr>
          </w:p>
        </w:tc>
        <w:tc>
          <w:tcPr>
            <w:tcW w:w="6633" w:type="dxa"/>
            <w:vMerge w:val="restart"/>
          </w:tcPr>
          <w:p w14:paraId="16A4291C" w14:textId="0344CA69" w:rsidR="00695378" w:rsidRDefault="00695378" w:rsidP="00695378">
            <w:pPr>
              <w:rPr>
                <w:b/>
                <w:color w:val="FF0000"/>
                <w:u w:val="single"/>
              </w:rPr>
            </w:pPr>
            <w:r>
              <w:rPr>
                <w:b/>
                <w:color w:val="FF0000"/>
                <w:u w:val="single"/>
              </w:rPr>
              <w:t>Lesson 9</w:t>
            </w:r>
          </w:p>
          <w:p w14:paraId="183FB8B5" w14:textId="3DB933E0" w:rsidR="00695378" w:rsidRDefault="00695378" w:rsidP="00695378">
            <w:pPr>
              <w:pStyle w:val="ListParagraph"/>
              <w:numPr>
                <w:ilvl w:val="0"/>
                <w:numId w:val="3"/>
              </w:numPr>
            </w:pPr>
            <w:r>
              <w:t>In pairs, students read their published work to classmates or share with the whole class.</w:t>
            </w:r>
          </w:p>
          <w:p w14:paraId="2CC99976" w14:textId="77777777" w:rsidR="00695378" w:rsidRDefault="00695378" w:rsidP="00695378">
            <w:pPr>
              <w:pStyle w:val="ListParagraph"/>
            </w:pPr>
          </w:p>
          <w:p w14:paraId="4D111AEF" w14:textId="77777777" w:rsidR="00385D62" w:rsidRDefault="00385D62" w:rsidP="00695378">
            <w:pPr>
              <w:pStyle w:val="ListParagraph"/>
            </w:pPr>
          </w:p>
          <w:p w14:paraId="24431F36" w14:textId="77777777" w:rsidR="00385D62" w:rsidRDefault="00385D62" w:rsidP="00695378">
            <w:pPr>
              <w:pStyle w:val="ListParagraph"/>
            </w:pPr>
          </w:p>
          <w:p w14:paraId="3E113308" w14:textId="77777777" w:rsidR="00385D62" w:rsidRDefault="00385D62" w:rsidP="00695378">
            <w:pPr>
              <w:pStyle w:val="ListParagraph"/>
            </w:pPr>
          </w:p>
          <w:p w14:paraId="34DFA0A2" w14:textId="77777777" w:rsidR="00385D62" w:rsidRDefault="00385D62" w:rsidP="00695378">
            <w:pPr>
              <w:pStyle w:val="ListParagraph"/>
            </w:pPr>
          </w:p>
          <w:p w14:paraId="022241D2" w14:textId="77777777" w:rsidR="00385D62" w:rsidRDefault="00385D62" w:rsidP="00695378">
            <w:pPr>
              <w:pStyle w:val="ListParagraph"/>
            </w:pPr>
          </w:p>
          <w:p w14:paraId="7743B608" w14:textId="77777777" w:rsidR="00385D62" w:rsidRDefault="00385D62" w:rsidP="00695378">
            <w:pPr>
              <w:pStyle w:val="ListParagraph"/>
            </w:pPr>
          </w:p>
          <w:p w14:paraId="7BAB3935" w14:textId="77777777" w:rsidR="00385D62" w:rsidRDefault="00385D62" w:rsidP="00695378">
            <w:pPr>
              <w:pStyle w:val="ListParagraph"/>
            </w:pPr>
          </w:p>
          <w:p w14:paraId="2BB1E031" w14:textId="3C44034F" w:rsidR="00385D62" w:rsidRPr="00695378" w:rsidRDefault="00385D62" w:rsidP="00695378">
            <w:pPr>
              <w:pStyle w:val="ListParagraph"/>
            </w:pPr>
          </w:p>
        </w:tc>
        <w:tc>
          <w:tcPr>
            <w:tcW w:w="3715" w:type="dxa"/>
          </w:tcPr>
          <w:p w14:paraId="6B3C7FE6" w14:textId="77777777" w:rsidR="009549B3" w:rsidRDefault="009549B3" w:rsidP="009549B3">
            <w:pPr>
              <w:rPr>
                <w:rFonts w:ascii="Century Gothic" w:hAnsi="Century Gothic"/>
              </w:rPr>
            </w:pPr>
            <w:r>
              <w:rPr>
                <w:rFonts w:ascii="Century Gothic" w:hAnsi="Century Gothic"/>
                <w:b/>
              </w:rPr>
              <w:t>1A &amp; 1M</w:t>
            </w:r>
            <w:r>
              <w:rPr>
                <w:rFonts w:ascii="Century Gothic" w:hAnsi="Century Gothic"/>
              </w:rPr>
              <w:t xml:space="preserve"> (Wed 10 am -11</w:t>
            </w:r>
            <w:r w:rsidRPr="00CB3F69">
              <w:rPr>
                <w:rFonts w:ascii="Century Gothic" w:hAnsi="Century Gothic"/>
              </w:rPr>
              <w:t>am)</w:t>
            </w:r>
          </w:p>
          <w:p w14:paraId="0BF3D862" w14:textId="77777777" w:rsidR="009549B3" w:rsidRPr="005F5F7D" w:rsidRDefault="009549B3">
            <w:pPr>
              <w:rPr>
                <w:b/>
              </w:rPr>
            </w:pPr>
          </w:p>
        </w:tc>
      </w:tr>
      <w:tr w:rsidR="009549B3" w:rsidRPr="00923A01" w14:paraId="004F6FBD" w14:textId="77777777" w:rsidTr="009549B3">
        <w:trPr>
          <w:trHeight w:val="1195"/>
        </w:trPr>
        <w:tc>
          <w:tcPr>
            <w:tcW w:w="2410" w:type="dxa"/>
            <w:vMerge/>
          </w:tcPr>
          <w:p w14:paraId="05BAA597" w14:textId="5F9DA469" w:rsidR="009549B3" w:rsidRPr="00923A01" w:rsidRDefault="009549B3">
            <w:pPr>
              <w:rPr>
                <w:b/>
                <w:noProof/>
              </w:rPr>
            </w:pPr>
          </w:p>
        </w:tc>
        <w:tc>
          <w:tcPr>
            <w:tcW w:w="1730" w:type="dxa"/>
            <w:vMerge/>
          </w:tcPr>
          <w:p w14:paraId="646F579D" w14:textId="77777777" w:rsidR="009549B3" w:rsidRPr="006A1528" w:rsidRDefault="009549B3" w:rsidP="008648DF">
            <w:pPr>
              <w:rPr>
                <w:b/>
                <w:bCs/>
                <w:sz w:val="16"/>
                <w:szCs w:val="16"/>
              </w:rPr>
            </w:pPr>
          </w:p>
        </w:tc>
        <w:tc>
          <w:tcPr>
            <w:tcW w:w="6633" w:type="dxa"/>
            <w:vMerge/>
          </w:tcPr>
          <w:p w14:paraId="1E80FFFF" w14:textId="77777777" w:rsidR="009549B3" w:rsidRDefault="009549B3" w:rsidP="00CD1E31">
            <w:pPr>
              <w:rPr>
                <w:b/>
              </w:rPr>
            </w:pPr>
          </w:p>
        </w:tc>
        <w:tc>
          <w:tcPr>
            <w:tcW w:w="3715" w:type="dxa"/>
          </w:tcPr>
          <w:p w14:paraId="0B0385DB" w14:textId="77777777" w:rsidR="009549B3" w:rsidRDefault="009549B3" w:rsidP="009549B3">
            <w:pPr>
              <w:rPr>
                <w:rFonts w:ascii="Century Gothic" w:hAnsi="Century Gothic"/>
              </w:rPr>
            </w:pPr>
            <w:r>
              <w:rPr>
                <w:rFonts w:ascii="Century Gothic" w:hAnsi="Century Gothic"/>
                <w:b/>
              </w:rPr>
              <w:t>1G &amp; 1R</w:t>
            </w:r>
            <w:r w:rsidRPr="00CB3F69">
              <w:rPr>
                <w:rFonts w:ascii="Century Gothic" w:hAnsi="Century Gothic"/>
                <w:b/>
              </w:rPr>
              <w:t xml:space="preserve"> </w:t>
            </w:r>
            <w:r w:rsidRPr="00CB3F69">
              <w:rPr>
                <w:rFonts w:ascii="Century Gothic" w:hAnsi="Century Gothic"/>
              </w:rPr>
              <w:t>(</w:t>
            </w:r>
            <w:r>
              <w:rPr>
                <w:rFonts w:ascii="Century Gothic" w:hAnsi="Century Gothic"/>
              </w:rPr>
              <w:t>Fri</w:t>
            </w:r>
            <w:r w:rsidRPr="00CB3F69">
              <w:rPr>
                <w:rFonts w:ascii="Century Gothic" w:hAnsi="Century Gothic"/>
              </w:rPr>
              <w:t xml:space="preserve"> </w:t>
            </w:r>
            <w:r>
              <w:rPr>
                <w:rFonts w:ascii="Century Gothic" w:hAnsi="Century Gothic"/>
              </w:rPr>
              <w:t>2 pm – 3pm</w:t>
            </w:r>
            <w:r w:rsidRPr="00CB3F69">
              <w:rPr>
                <w:rFonts w:ascii="Century Gothic" w:hAnsi="Century Gothic"/>
              </w:rPr>
              <w:t>)</w:t>
            </w:r>
          </w:p>
          <w:p w14:paraId="55E9AAEF" w14:textId="77777777" w:rsidR="009549B3" w:rsidRPr="005F5F7D" w:rsidRDefault="009549B3">
            <w:pPr>
              <w:rPr>
                <w:b/>
              </w:rPr>
            </w:pPr>
          </w:p>
        </w:tc>
      </w:tr>
      <w:tr w:rsidR="009549B3" w:rsidRPr="00923A01" w14:paraId="61CD6B63" w14:textId="24C0D54F" w:rsidTr="009549B3">
        <w:trPr>
          <w:trHeight w:val="1195"/>
        </w:trPr>
        <w:tc>
          <w:tcPr>
            <w:tcW w:w="2410" w:type="dxa"/>
            <w:vMerge w:val="restart"/>
          </w:tcPr>
          <w:p w14:paraId="78BD1C43" w14:textId="77777777" w:rsidR="009549B3" w:rsidRPr="00923A01" w:rsidRDefault="009549B3">
            <w:pPr>
              <w:rPr>
                <w:b/>
              </w:rPr>
            </w:pPr>
            <w:r w:rsidRPr="00923A01">
              <w:rPr>
                <w:b/>
                <w:noProof/>
                <w:lang w:eastAsia="zh-CN"/>
              </w:rPr>
              <w:lastRenderedPageBreak/>
              <w:drawing>
                <wp:inline distT="0" distB="0" distL="0" distR="0" wp14:anchorId="03A1913F" wp14:editId="078CD80B">
                  <wp:extent cx="1258765" cy="1257495"/>
                  <wp:effectExtent l="0" t="0" r="11430" b="12700"/>
                  <wp:docPr id="24" name="Picture 8" descr="C:\Users\rtodd\Desktop\gi_evalu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Picture 8" descr="C:\Users\rtodd\Desktop\gi_evaluat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8765" cy="1257495"/>
                          </a:xfrm>
                          <a:prstGeom prst="rect">
                            <a:avLst/>
                          </a:prstGeom>
                          <a:noFill/>
                          <a:ln>
                            <a:noFill/>
                          </a:ln>
                          <a:extLst/>
                        </pic:spPr>
                      </pic:pic>
                    </a:graphicData>
                  </a:graphic>
                </wp:inline>
              </w:drawing>
            </w:r>
          </w:p>
        </w:tc>
        <w:tc>
          <w:tcPr>
            <w:tcW w:w="1730" w:type="dxa"/>
            <w:vMerge w:val="restart"/>
          </w:tcPr>
          <w:p w14:paraId="09F224A3" w14:textId="365ABF76" w:rsidR="009549B3" w:rsidRPr="00CD1E31" w:rsidRDefault="009549B3" w:rsidP="008648DF">
            <w:pPr>
              <w:rPr>
                <w:b/>
                <w:bCs/>
                <w:sz w:val="16"/>
                <w:szCs w:val="16"/>
              </w:rPr>
            </w:pPr>
            <w:r>
              <w:rPr>
                <w:b/>
                <w:bCs/>
                <w:sz w:val="16"/>
                <w:szCs w:val="16"/>
              </w:rPr>
              <w:t xml:space="preserve">Students </w:t>
            </w:r>
            <w:r w:rsidRPr="00CD1E31">
              <w:rPr>
                <w:b/>
                <w:bCs/>
                <w:sz w:val="16"/>
                <w:szCs w:val="16"/>
              </w:rPr>
              <w:t>reflect on their learning</w:t>
            </w:r>
            <w:r>
              <w:rPr>
                <w:b/>
                <w:bCs/>
                <w:sz w:val="16"/>
                <w:szCs w:val="16"/>
              </w:rPr>
              <w:t>:</w:t>
            </w:r>
          </w:p>
          <w:p w14:paraId="29744314" w14:textId="77777777" w:rsidR="009549B3" w:rsidRPr="00CD1E31" w:rsidRDefault="009549B3" w:rsidP="00096DDF">
            <w:pPr>
              <w:pStyle w:val="ListParagraph"/>
              <w:numPr>
                <w:ilvl w:val="0"/>
                <w:numId w:val="3"/>
              </w:numPr>
              <w:ind w:left="459"/>
              <w:rPr>
                <w:b/>
                <w:sz w:val="16"/>
                <w:szCs w:val="16"/>
              </w:rPr>
            </w:pPr>
            <w:r w:rsidRPr="00CD1E31">
              <w:rPr>
                <w:b/>
                <w:sz w:val="16"/>
                <w:szCs w:val="16"/>
              </w:rPr>
              <w:t>Evaluate achievement of learning goals</w:t>
            </w:r>
          </w:p>
          <w:p w14:paraId="6C3E2324" w14:textId="77777777" w:rsidR="009549B3" w:rsidRDefault="009549B3" w:rsidP="00096DDF">
            <w:pPr>
              <w:pStyle w:val="ListParagraph"/>
              <w:numPr>
                <w:ilvl w:val="0"/>
                <w:numId w:val="3"/>
              </w:numPr>
              <w:ind w:left="459"/>
              <w:rPr>
                <w:b/>
                <w:sz w:val="16"/>
                <w:szCs w:val="16"/>
              </w:rPr>
            </w:pPr>
            <w:r w:rsidRPr="00CD1E31">
              <w:rPr>
                <w:b/>
                <w:sz w:val="16"/>
                <w:szCs w:val="16"/>
              </w:rPr>
              <w:t>Reflect on content</w:t>
            </w:r>
          </w:p>
          <w:p w14:paraId="70D02162" w14:textId="7B9DA6A8" w:rsidR="009549B3" w:rsidRPr="00CD1E31" w:rsidRDefault="009549B3" w:rsidP="00096DDF">
            <w:pPr>
              <w:pStyle w:val="ListParagraph"/>
              <w:numPr>
                <w:ilvl w:val="0"/>
                <w:numId w:val="3"/>
              </w:numPr>
              <w:ind w:left="459"/>
              <w:rPr>
                <w:b/>
                <w:sz w:val="16"/>
                <w:szCs w:val="16"/>
              </w:rPr>
            </w:pPr>
            <w:r>
              <w:rPr>
                <w:b/>
                <w:sz w:val="16"/>
                <w:szCs w:val="16"/>
              </w:rPr>
              <w:t>Reflect on process</w:t>
            </w:r>
          </w:p>
          <w:p w14:paraId="26D703DB" w14:textId="6A0F772F" w:rsidR="009549B3" w:rsidRPr="00B77DE7" w:rsidRDefault="009549B3" w:rsidP="00B77DE7">
            <w:pPr>
              <w:ind w:left="99"/>
              <w:rPr>
                <w:b/>
                <w:bCs/>
              </w:rPr>
            </w:pPr>
          </w:p>
        </w:tc>
        <w:tc>
          <w:tcPr>
            <w:tcW w:w="6633" w:type="dxa"/>
            <w:vMerge w:val="restart"/>
          </w:tcPr>
          <w:p w14:paraId="66D40E96" w14:textId="4BBDAEC5" w:rsidR="00695378" w:rsidRDefault="00695378" w:rsidP="00695378">
            <w:pPr>
              <w:rPr>
                <w:b/>
                <w:color w:val="FF0000"/>
                <w:u w:val="single"/>
              </w:rPr>
            </w:pPr>
            <w:r>
              <w:rPr>
                <w:b/>
                <w:color w:val="FF0000"/>
                <w:u w:val="single"/>
              </w:rPr>
              <w:t>Lesson 10</w:t>
            </w:r>
          </w:p>
          <w:p w14:paraId="46E6AAFC" w14:textId="5EA36AE0" w:rsidR="00695378" w:rsidRDefault="00695378" w:rsidP="00695378">
            <w:pPr>
              <w:pStyle w:val="ListParagraph"/>
              <w:numPr>
                <w:ilvl w:val="0"/>
                <w:numId w:val="3"/>
              </w:numPr>
            </w:pPr>
            <w:r w:rsidRPr="00695378">
              <w:t>While students read their published work to a classmate, their classmate is evaluating their work based on a simple rubric.</w:t>
            </w:r>
          </w:p>
          <w:p w14:paraId="17F9A108" w14:textId="77777777" w:rsidR="00695378" w:rsidRPr="00695378" w:rsidRDefault="00695378" w:rsidP="00695378">
            <w:pPr>
              <w:pStyle w:val="ListParagraph"/>
            </w:pPr>
          </w:p>
          <w:p w14:paraId="21BBB211" w14:textId="0115D31F" w:rsidR="009549B3" w:rsidRPr="005F5F7D" w:rsidRDefault="009549B3">
            <w:pPr>
              <w:rPr>
                <w:b/>
              </w:rPr>
            </w:pPr>
          </w:p>
        </w:tc>
        <w:tc>
          <w:tcPr>
            <w:tcW w:w="3715" w:type="dxa"/>
          </w:tcPr>
          <w:p w14:paraId="42D6849D" w14:textId="77777777" w:rsidR="009549B3" w:rsidRDefault="009549B3" w:rsidP="009549B3">
            <w:pPr>
              <w:rPr>
                <w:rFonts w:ascii="Century Gothic" w:hAnsi="Century Gothic"/>
              </w:rPr>
            </w:pPr>
            <w:r>
              <w:rPr>
                <w:rFonts w:ascii="Century Gothic" w:hAnsi="Century Gothic"/>
                <w:b/>
              </w:rPr>
              <w:t>1A &amp; 1M</w:t>
            </w:r>
            <w:r>
              <w:rPr>
                <w:rFonts w:ascii="Century Gothic" w:hAnsi="Century Gothic"/>
              </w:rPr>
              <w:t xml:space="preserve"> (Wed 10 am -11</w:t>
            </w:r>
            <w:r w:rsidRPr="00CB3F69">
              <w:rPr>
                <w:rFonts w:ascii="Century Gothic" w:hAnsi="Century Gothic"/>
              </w:rPr>
              <w:t>am)</w:t>
            </w:r>
          </w:p>
          <w:p w14:paraId="14C409E6" w14:textId="77777777" w:rsidR="009549B3" w:rsidRPr="005F5F7D" w:rsidRDefault="009549B3">
            <w:pPr>
              <w:rPr>
                <w:b/>
              </w:rPr>
            </w:pPr>
          </w:p>
        </w:tc>
      </w:tr>
      <w:tr w:rsidR="009549B3" w:rsidRPr="00923A01" w14:paraId="080E3CC5" w14:textId="77777777" w:rsidTr="009549B3">
        <w:trPr>
          <w:trHeight w:val="1195"/>
        </w:trPr>
        <w:tc>
          <w:tcPr>
            <w:tcW w:w="2410" w:type="dxa"/>
            <w:vMerge/>
          </w:tcPr>
          <w:p w14:paraId="3FC1C7B6" w14:textId="1A3A6336" w:rsidR="009549B3" w:rsidRPr="00923A01" w:rsidRDefault="009549B3">
            <w:pPr>
              <w:rPr>
                <w:b/>
                <w:noProof/>
              </w:rPr>
            </w:pPr>
          </w:p>
        </w:tc>
        <w:tc>
          <w:tcPr>
            <w:tcW w:w="1730" w:type="dxa"/>
            <w:vMerge/>
          </w:tcPr>
          <w:p w14:paraId="08175A1A" w14:textId="77777777" w:rsidR="009549B3" w:rsidRDefault="009549B3" w:rsidP="008648DF">
            <w:pPr>
              <w:rPr>
                <w:b/>
                <w:bCs/>
                <w:sz w:val="16"/>
                <w:szCs w:val="16"/>
              </w:rPr>
            </w:pPr>
          </w:p>
        </w:tc>
        <w:tc>
          <w:tcPr>
            <w:tcW w:w="6633" w:type="dxa"/>
            <w:vMerge/>
          </w:tcPr>
          <w:p w14:paraId="02E847C7" w14:textId="77777777" w:rsidR="009549B3" w:rsidRPr="00065FF4" w:rsidRDefault="009549B3">
            <w:pPr>
              <w:rPr>
                <w:b/>
                <w:highlight w:val="yellow"/>
              </w:rPr>
            </w:pPr>
          </w:p>
        </w:tc>
        <w:tc>
          <w:tcPr>
            <w:tcW w:w="3715" w:type="dxa"/>
          </w:tcPr>
          <w:p w14:paraId="3AAA6369" w14:textId="77777777" w:rsidR="009549B3" w:rsidRDefault="009549B3" w:rsidP="009549B3">
            <w:pPr>
              <w:rPr>
                <w:rFonts w:ascii="Century Gothic" w:hAnsi="Century Gothic"/>
              </w:rPr>
            </w:pPr>
            <w:r>
              <w:rPr>
                <w:rFonts w:ascii="Century Gothic" w:hAnsi="Century Gothic"/>
                <w:b/>
              </w:rPr>
              <w:t>1G &amp; 1R</w:t>
            </w:r>
            <w:r w:rsidRPr="00CB3F69">
              <w:rPr>
                <w:rFonts w:ascii="Century Gothic" w:hAnsi="Century Gothic"/>
                <w:b/>
              </w:rPr>
              <w:t xml:space="preserve"> </w:t>
            </w:r>
            <w:r w:rsidRPr="00CB3F69">
              <w:rPr>
                <w:rFonts w:ascii="Century Gothic" w:hAnsi="Century Gothic"/>
              </w:rPr>
              <w:t>(</w:t>
            </w:r>
            <w:r>
              <w:rPr>
                <w:rFonts w:ascii="Century Gothic" w:hAnsi="Century Gothic"/>
              </w:rPr>
              <w:t>Fri</w:t>
            </w:r>
            <w:r w:rsidRPr="00CB3F69">
              <w:rPr>
                <w:rFonts w:ascii="Century Gothic" w:hAnsi="Century Gothic"/>
              </w:rPr>
              <w:t xml:space="preserve"> </w:t>
            </w:r>
            <w:r>
              <w:rPr>
                <w:rFonts w:ascii="Century Gothic" w:hAnsi="Century Gothic"/>
              </w:rPr>
              <w:t>2 pm – 3pm</w:t>
            </w:r>
            <w:r w:rsidRPr="00CB3F69">
              <w:rPr>
                <w:rFonts w:ascii="Century Gothic" w:hAnsi="Century Gothic"/>
              </w:rPr>
              <w:t>)</w:t>
            </w:r>
          </w:p>
          <w:p w14:paraId="241656D7" w14:textId="77777777" w:rsidR="009549B3" w:rsidRPr="005F5F7D" w:rsidRDefault="009549B3">
            <w:pPr>
              <w:rPr>
                <w:b/>
              </w:rPr>
            </w:pPr>
          </w:p>
        </w:tc>
      </w:tr>
    </w:tbl>
    <w:p w14:paraId="209DA788" w14:textId="42747BCB" w:rsidR="008648DF" w:rsidRDefault="00B016FA">
      <w:pPr>
        <w:rPr>
          <w:b/>
        </w:rPr>
      </w:pPr>
      <w:r w:rsidRPr="00B016FA">
        <w:rPr>
          <w:b/>
          <w:noProof/>
          <w:lang w:eastAsia="zh-CN"/>
        </w:rPr>
        <mc:AlternateContent>
          <mc:Choice Requires="wps">
            <w:drawing>
              <wp:anchor distT="0" distB="0" distL="114300" distR="114300" simplePos="0" relativeHeight="251659264" behindDoc="0" locked="0" layoutInCell="1" allowOverlap="1" wp14:anchorId="09BDF470" wp14:editId="4B9CDD56">
                <wp:simplePos x="0" y="0"/>
                <wp:positionH relativeFrom="column">
                  <wp:posOffset>-419101</wp:posOffset>
                </wp:positionH>
                <wp:positionV relativeFrom="paragraph">
                  <wp:posOffset>198755</wp:posOffset>
                </wp:positionV>
                <wp:extent cx="9172575" cy="1609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1609725"/>
                        </a:xfrm>
                        <a:prstGeom prst="rect">
                          <a:avLst/>
                        </a:prstGeom>
                        <a:solidFill>
                          <a:srgbClr val="FFFFFF"/>
                        </a:solidFill>
                        <a:ln w="9525">
                          <a:solidFill>
                            <a:srgbClr val="000000"/>
                          </a:solidFill>
                          <a:miter lim="800000"/>
                          <a:headEnd/>
                          <a:tailEnd/>
                        </a:ln>
                      </wps:spPr>
                      <wps:txbx>
                        <w:txbxContent>
                          <w:p w14:paraId="4C361CBD" w14:textId="2932500F" w:rsidR="00793456" w:rsidRPr="00B016FA" w:rsidRDefault="00793456">
                            <w:pPr>
                              <w:rPr>
                                <w:u w:val="single"/>
                                <w:lang w:val="en-AU"/>
                              </w:rPr>
                            </w:pPr>
                            <w:r>
                              <w:rPr>
                                <w:u w:val="single"/>
                                <w:lang w:val="en-AU"/>
                              </w:rPr>
                              <w:t xml:space="preserve">Teacher </w:t>
                            </w:r>
                            <w:r w:rsidRPr="00B016FA">
                              <w:rPr>
                                <w:u w:val="single"/>
                                <w:lang w:val="en-AU"/>
                              </w:rPr>
                              <w:t>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95pt;margin-top:15.65pt;width:722.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">
                <v:textbox>
                  <w:txbxContent>
                    <w:p w14:paraId="4C361CBD" w14:textId="2932500F" w:rsidR="001A02DA" w:rsidRPr="00B016FA" w:rsidRDefault="001A02DA">
                      <w:pPr>
                        <w:rPr>
                          <w:u w:val="single"/>
                          <w:lang w:val="en-AU"/>
                        </w:rPr>
                      </w:pPr>
                      <w:r>
                        <w:rPr>
                          <w:u w:val="single"/>
                          <w:lang w:val="en-AU"/>
                        </w:rPr>
                        <w:t xml:space="preserve">Teacher </w:t>
                      </w:r>
                      <w:r w:rsidRPr="00B016FA">
                        <w:rPr>
                          <w:u w:val="single"/>
                          <w:lang w:val="en-AU"/>
                        </w:rPr>
                        <w:t>Evaluation</w:t>
                      </w:r>
                    </w:p>
                  </w:txbxContent>
                </v:textbox>
              </v:shape>
            </w:pict>
          </mc:Fallback>
        </mc:AlternateContent>
      </w:r>
    </w:p>
    <w:p w14:paraId="00DF3827" w14:textId="30A55197" w:rsidR="00B016FA" w:rsidRDefault="00B016FA" w:rsidP="00B016FA"/>
    <w:p w14:paraId="5B30DBD4" w14:textId="14090DE9" w:rsidR="00881E6E" w:rsidRPr="00923A01" w:rsidRDefault="00E20ADC">
      <w:pPr>
        <w:rPr>
          <w:b/>
        </w:rPr>
      </w:pPr>
      <w:r w:rsidRPr="00B016FA">
        <w:rPr>
          <w:b/>
          <w:noProof/>
          <w:lang w:eastAsia="zh-CN"/>
        </w:rPr>
        <mc:AlternateContent>
          <mc:Choice Requires="wps">
            <w:drawing>
              <wp:anchor distT="0" distB="0" distL="114300" distR="114300" simplePos="0" relativeHeight="251671552" behindDoc="0" locked="0" layoutInCell="1" allowOverlap="1" wp14:anchorId="79EDCCEF" wp14:editId="2A29EA90">
                <wp:simplePos x="0" y="0"/>
                <wp:positionH relativeFrom="column">
                  <wp:posOffset>-419100</wp:posOffset>
                </wp:positionH>
                <wp:positionV relativeFrom="paragraph">
                  <wp:posOffset>1474470</wp:posOffset>
                </wp:positionV>
                <wp:extent cx="9172575" cy="1609725"/>
                <wp:effectExtent l="0" t="0" r="2222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1609725"/>
                        </a:xfrm>
                        <a:prstGeom prst="rect">
                          <a:avLst/>
                        </a:prstGeom>
                        <a:solidFill>
                          <a:srgbClr val="FFFFFF"/>
                        </a:solidFill>
                        <a:ln w="9525">
                          <a:solidFill>
                            <a:srgbClr val="000000"/>
                          </a:solidFill>
                          <a:miter lim="800000"/>
                          <a:headEnd/>
                          <a:tailEnd/>
                        </a:ln>
                      </wps:spPr>
                      <wps:txbx>
                        <w:txbxContent>
                          <w:p w14:paraId="49A16734" w14:textId="34CD02C4" w:rsidR="00793456" w:rsidRDefault="00793456" w:rsidP="00E20ADC">
                            <w:pPr>
                              <w:rPr>
                                <w:u w:val="single"/>
                                <w:lang w:val="en-AU"/>
                              </w:rPr>
                            </w:pPr>
                            <w:r>
                              <w:rPr>
                                <w:u w:val="single"/>
                                <w:lang w:val="en-AU"/>
                              </w:rPr>
                              <w:t>Extra Websites</w:t>
                            </w:r>
                          </w:p>
                          <w:p w14:paraId="07D94660" w14:textId="31CE5CAF" w:rsidR="00793456" w:rsidRDefault="00FE62A3" w:rsidP="00E20ADC">
                            <w:pPr>
                              <w:rPr>
                                <w:u w:val="single"/>
                                <w:lang w:val="en-AU"/>
                              </w:rPr>
                            </w:pPr>
                            <w:hyperlink r:id="rId26" w:history="1">
                              <w:r w:rsidR="00793456" w:rsidRPr="003148BE">
                                <w:rPr>
                                  <w:rStyle w:val="Hyperlink"/>
                                  <w:lang w:val="en-AU"/>
                                </w:rPr>
                                <w:t>https://www.youtube.com/watch?v=ksGiLaIx39c</w:t>
                              </w:r>
                            </w:hyperlink>
                          </w:p>
                          <w:p w14:paraId="252ED757" w14:textId="1FA73B6A" w:rsidR="00793456" w:rsidRDefault="00FE62A3" w:rsidP="00E20ADC">
                            <w:hyperlink r:id="rId27" w:history="1">
                              <w:r w:rsidR="00793456" w:rsidRPr="00E20ADC">
                                <w:rPr>
                                  <w:rStyle w:val="Hyperlink"/>
                                  <w:lang w:val="en-AU"/>
                                </w:rPr>
                                <w:t>https://www.youtube.com/watch?v=TBLFMXU8FLI</w:t>
                              </w:r>
                            </w:hyperlink>
                            <w:r w:rsidR="00793456" w:rsidRPr="00E20ADC">
                              <w:rPr>
                                <w:u w:val="single"/>
                                <w:lang w:val="en-AU"/>
                              </w:rPr>
                              <w:t xml:space="preserve"> </w:t>
                            </w:r>
                            <w:r w:rsidR="00793456">
                              <w:t>This is embarrassingly funny! Our favourite one!</w:t>
                            </w:r>
                          </w:p>
                          <w:p w14:paraId="7671680C" w14:textId="74B487DF" w:rsidR="00793456" w:rsidRDefault="00FE62A3" w:rsidP="00E20ADC">
                            <w:hyperlink r:id="rId28" w:history="1">
                              <w:r w:rsidR="00793456" w:rsidRPr="003148BE">
                                <w:rPr>
                                  <w:rStyle w:val="Hyperlink"/>
                                </w:rPr>
                                <w:t>https://www.youtube.com/watch?v=_0zKV6j1MDg</w:t>
                              </w:r>
                            </w:hyperlink>
                            <w:r w:rsidR="00793456">
                              <w:t xml:space="preserve"> </w:t>
                            </w:r>
                          </w:p>
                          <w:p w14:paraId="4CCD6787" w14:textId="402B040B" w:rsidR="00793456" w:rsidRDefault="00FE62A3" w:rsidP="00E20ADC">
                            <w:hyperlink r:id="rId29" w:history="1">
                              <w:r w:rsidR="00793456" w:rsidRPr="003148BE">
                                <w:rPr>
                                  <w:rStyle w:val="Hyperlink"/>
                                </w:rPr>
                                <w:t>https://www.youtube.com/watch?v=x5Lig67t2xg</w:t>
                              </w:r>
                            </w:hyperlink>
                            <w:r w:rsidR="00793456">
                              <w:t xml:space="preserve"> Our favourite one!</w:t>
                            </w:r>
                          </w:p>
                          <w:p w14:paraId="5200E165" w14:textId="20E4F42B" w:rsidR="00793456" w:rsidRPr="00E20ADC" w:rsidRDefault="00793456" w:rsidP="00E20ADC">
                            <w:pPr>
                              <w:rPr>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32.95pt;margin-top:116.1pt;width:722.25pt;height:1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">
                <v:textbox>
                  <w:txbxContent>
                    <w:p w14:paraId="49A16734" w14:textId="34CD02C4" w:rsidR="00E20ADC" w:rsidRDefault="00E20ADC" w:rsidP="00E20ADC">
                      <w:pPr>
                        <w:rPr>
                          <w:u w:val="single"/>
                          <w:lang w:val="en-AU"/>
                        </w:rPr>
                      </w:pPr>
                      <w:r>
                        <w:rPr>
                          <w:u w:val="single"/>
                          <w:lang w:val="en-AU"/>
                        </w:rPr>
                        <w:t>Extra Websites</w:t>
                      </w:r>
                    </w:p>
                    <w:p w14:paraId="07D94660" w14:textId="31CE5CAF" w:rsidR="00E20ADC" w:rsidRDefault="00E20ADC" w:rsidP="00E20ADC">
                      <w:pPr>
                        <w:rPr>
                          <w:u w:val="single"/>
                          <w:lang w:val="en-AU"/>
                        </w:rPr>
                      </w:pPr>
                      <w:hyperlink r:id="rId31" w:history="1">
                        <w:r w:rsidRPr="003148BE">
                          <w:rPr>
                            <w:rStyle w:val="Hyperlink"/>
                            <w:lang w:val="en-AU"/>
                          </w:rPr>
                          <w:t>https://www.youtube.com/watch?v=ksGiLaIx39c</w:t>
                        </w:r>
                      </w:hyperlink>
                    </w:p>
                    <w:p w14:paraId="252ED757" w14:textId="1FA73B6A" w:rsidR="00E20ADC" w:rsidRDefault="00E20ADC" w:rsidP="00E20ADC">
                      <w:r w:rsidRPr="00E20ADC">
                        <w:rPr>
                          <w:u w:val="single"/>
                          <w:lang w:val="en-AU"/>
                        </w:rPr>
                        <w:fldChar w:fldCharType="begin"/>
                      </w:r>
                      <w:r w:rsidRPr="00E20ADC">
                        <w:rPr>
                          <w:u w:val="single"/>
                          <w:lang w:val="en-AU"/>
                        </w:rPr>
                        <w:instrText xml:space="preserve"> HYPERLINK "https://www.youtube.com/watch?v=TBLFMXU8FLI" </w:instrText>
                      </w:r>
                      <w:r w:rsidRPr="00E20ADC">
                        <w:rPr>
                          <w:u w:val="single"/>
                          <w:lang w:val="en-AU"/>
                        </w:rPr>
                        <w:fldChar w:fldCharType="separate"/>
                      </w:r>
                      <w:r w:rsidRPr="00E20ADC">
                        <w:rPr>
                          <w:rStyle w:val="Hyperlink"/>
                          <w:lang w:val="en-AU"/>
                        </w:rPr>
                        <w:t>https://www.youtube.com/watch?v=TBLFMXU8FLI</w:t>
                      </w:r>
                      <w:r w:rsidRPr="00E20ADC">
                        <w:rPr>
                          <w:u w:val="single"/>
                          <w:lang w:val="en-AU"/>
                        </w:rPr>
                        <w:fldChar w:fldCharType="end"/>
                      </w:r>
                      <w:r w:rsidRPr="00E20ADC">
                        <w:rPr>
                          <w:u w:val="single"/>
                          <w:lang w:val="en-AU"/>
                        </w:rPr>
                        <w:t xml:space="preserve"> </w:t>
                      </w:r>
                      <w:r>
                        <w:t>This is embarrassingly funny! Our favourite one!</w:t>
                      </w:r>
                    </w:p>
                    <w:p w14:paraId="7671680C" w14:textId="74B487DF" w:rsidR="00E20ADC" w:rsidRDefault="00E20ADC" w:rsidP="00E20ADC">
                      <w:hyperlink r:id="rId32" w:history="1">
                        <w:r w:rsidRPr="003148BE">
                          <w:rPr>
                            <w:rStyle w:val="Hyperlink"/>
                          </w:rPr>
                          <w:t>https://www.youtube.com/watch?v=_0zKV6j1MDg</w:t>
                        </w:r>
                      </w:hyperlink>
                      <w:r>
                        <w:t xml:space="preserve"> </w:t>
                      </w:r>
                    </w:p>
                    <w:p w14:paraId="4CCD6787" w14:textId="402B040B" w:rsidR="00E20ADC" w:rsidRDefault="00E20ADC" w:rsidP="00E20ADC">
                      <w:hyperlink r:id="rId33" w:history="1">
                        <w:r w:rsidRPr="003148BE">
                          <w:rPr>
                            <w:rStyle w:val="Hyperlink"/>
                          </w:rPr>
                          <w:t>https://www.youtube.com/watch?</w:t>
                        </w:r>
                        <w:r w:rsidRPr="003148BE">
                          <w:rPr>
                            <w:rStyle w:val="Hyperlink"/>
                          </w:rPr>
                          <w:t>v=x5Lig67t2xg</w:t>
                        </w:r>
                      </w:hyperlink>
                      <w:r>
                        <w:t xml:space="preserve"> </w:t>
                      </w:r>
                      <w:r>
                        <w:t xml:space="preserve">Our favourite </w:t>
                      </w:r>
                      <w:r>
                        <w:t>one!</w:t>
                      </w:r>
                      <w:bookmarkStart w:id="1" w:name="_GoBack"/>
                      <w:bookmarkEnd w:id="1"/>
                    </w:p>
                    <w:p w14:paraId="5200E165" w14:textId="20E4F42B" w:rsidR="00E20ADC" w:rsidRPr="00E20ADC" w:rsidRDefault="00E20ADC" w:rsidP="00E20ADC">
                      <w:pPr>
                        <w:rPr>
                          <w:lang w:val="en-AU"/>
                        </w:rPr>
                      </w:pPr>
                    </w:p>
                  </w:txbxContent>
                </v:textbox>
              </v:shape>
            </w:pict>
          </mc:Fallback>
        </mc:AlternateContent>
      </w:r>
      <w:r>
        <w:rPr>
          <w:b/>
        </w:rPr>
        <w:tab/>
      </w:r>
      <w:r>
        <w:rPr>
          <w:b/>
        </w:rPr>
        <w:tab/>
      </w:r>
      <w:r>
        <w:rPr>
          <w:b/>
        </w:rPr>
        <w:tab/>
      </w:r>
      <w:r>
        <w:rPr>
          <w:b/>
        </w:rPr>
        <w:tab/>
      </w:r>
      <w:r>
        <w:rPr>
          <w:b/>
        </w:rPr>
        <w:tab/>
      </w:r>
      <w:r>
        <w:rPr>
          <w:b/>
        </w:rPr>
        <w:tab/>
      </w:r>
    </w:p>
    <w:sectPr w:rsidR="00881E6E" w:rsidRPr="00923A01" w:rsidSect="00B3138D">
      <w:footerReference w:type="default" r:id="rId34"/>
      <w:pgSz w:w="15840" w:h="12240" w:orient="landscape"/>
      <w:pgMar w:top="568" w:right="1440" w:bottom="142"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C1DCF" w14:textId="77777777" w:rsidR="00FE62A3" w:rsidRDefault="00FE62A3" w:rsidP="00C902D1">
      <w:pPr>
        <w:spacing w:after="0" w:line="240" w:lineRule="auto"/>
      </w:pPr>
      <w:r>
        <w:separator/>
      </w:r>
    </w:p>
  </w:endnote>
  <w:endnote w:type="continuationSeparator" w:id="0">
    <w:p w14:paraId="43455261" w14:textId="77777777" w:rsidR="00FE62A3" w:rsidRDefault="00FE62A3" w:rsidP="00C9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2EF2" w14:textId="08CB895C" w:rsidR="00793456" w:rsidRPr="00C902D1" w:rsidRDefault="00793456" w:rsidP="0086323D">
    <w:pPr>
      <w:rPr>
        <w:sz w:val="20"/>
      </w:rPr>
    </w:pPr>
    <w:r>
      <w:rPr>
        <w:sz w:val="20"/>
      </w:rPr>
      <w:t xml:space="preserve">Developed by Ross Todd and Lyn Hay for </w:t>
    </w:r>
    <w:proofErr w:type="spellStart"/>
    <w:r>
      <w:rPr>
        <w:sz w:val="20"/>
      </w:rPr>
      <w:t>Syba</w:t>
    </w:r>
    <w:proofErr w:type="spellEnd"/>
    <w:r>
      <w:rPr>
        <w:sz w:val="20"/>
      </w:rPr>
      <w:t xml:space="preserve"> Academy Seminar - </w:t>
    </w:r>
    <w:r w:rsidRPr="0086323D">
      <w:rPr>
        <w:sz w:val="20"/>
      </w:rPr>
      <w:t>Guided Inquiry Design for</w:t>
    </w:r>
    <w:r>
      <w:rPr>
        <w:sz w:val="20"/>
      </w:rPr>
      <w:t xml:space="preserve"> </w:t>
    </w:r>
    <w:r w:rsidRPr="0086323D">
      <w:rPr>
        <w:sz w:val="20"/>
      </w:rPr>
      <w:t>the Australian Curriculum:</w:t>
    </w:r>
    <w:r>
      <w:rPr>
        <w:sz w:val="20"/>
      </w:rPr>
      <w:t xml:space="preserve"> </w:t>
    </w:r>
    <w:r w:rsidRPr="0086323D">
      <w:rPr>
        <w:sz w:val="20"/>
      </w:rPr>
      <w:t>Putting it into Practice</w:t>
    </w:r>
    <w:r>
      <w:rPr>
        <w:sz w:val="20"/>
      </w:rPr>
      <w:t xml:space="preserve"> – 26 May 2014</w:t>
    </w:r>
    <w:r>
      <w:rPr>
        <w:sz w:val="20"/>
      </w:rPr>
      <w:br/>
    </w:r>
    <w:r w:rsidRPr="001E0ADD">
      <w:rPr>
        <w:sz w:val="18"/>
      </w:rPr>
      <w:t xml:space="preserve">Based on </w:t>
    </w:r>
    <w:proofErr w:type="spellStart"/>
    <w:r w:rsidRPr="001E0ADD">
      <w:rPr>
        <w:sz w:val="18"/>
      </w:rPr>
      <w:t>Kuhlthau</w:t>
    </w:r>
    <w:proofErr w:type="spellEnd"/>
    <w:r w:rsidRPr="001E0ADD">
      <w:rPr>
        <w:sz w:val="18"/>
      </w:rPr>
      <w:t xml:space="preserve">, C.C., </w:t>
    </w:r>
    <w:proofErr w:type="spellStart"/>
    <w:r w:rsidRPr="001E0ADD">
      <w:rPr>
        <w:sz w:val="18"/>
      </w:rPr>
      <w:t>Maniotes</w:t>
    </w:r>
    <w:proofErr w:type="spellEnd"/>
    <w:r w:rsidRPr="001E0ADD">
      <w:rPr>
        <w:sz w:val="18"/>
      </w:rPr>
      <w:t xml:space="preserve">, L.K., &amp; </w:t>
    </w:r>
    <w:proofErr w:type="spellStart"/>
    <w:r w:rsidRPr="001E0ADD">
      <w:rPr>
        <w:sz w:val="18"/>
      </w:rPr>
      <w:t>Caspari</w:t>
    </w:r>
    <w:proofErr w:type="spellEnd"/>
    <w:r w:rsidRPr="001E0ADD">
      <w:rPr>
        <w:sz w:val="18"/>
      </w:rPr>
      <w:t xml:space="preserve">, A.K. (2012). </w:t>
    </w:r>
    <w:r w:rsidRPr="001E0ADD">
      <w:rPr>
        <w:i/>
        <w:sz w:val="18"/>
      </w:rPr>
      <w:t>Guided inquiry design: A framework for inquiry in your school</w:t>
    </w:r>
    <w:r w:rsidRPr="001E0ADD">
      <w:rPr>
        <w:sz w:val="18"/>
      </w:rPr>
      <w:t>. Santa Barbara, CA: Libraries Unlimited.</w:t>
    </w:r>
  </w:p>
  <w:p w14:paraId="4370FC24" w14:textId="77777777" w:rsidR="00793456" w:rsidRDefault="007934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EF814" w14:textId="77777777" w:rsidR="00FE62A3" w:rsidRDefault="00FE62A3" w:rsidP="00C902D1">
      <w:pPr>
        <w:spacing w:after="0" w:line="240" w:lineRule="auto"/>
      </w:pPr>
      <w:r>
        <w:separator/>
      </w:r>
    </w:p>
  </w:footnote>
  <w:footnote w:type="continuationSeparator" w:id="0">
    <w:p w14:paraId="6C2FDEA3" w14:textId="77777777" w:rsidR="00FE62A3" w:rsidRDefault="00FE62A3" w:rsidP="00C902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E069C"/>
    <w:multiLevelType w:val="hybridMultilevel"/>
    <w:tmpl w:val="A3EC0810"/>
    <w:lvl w:ilvl="0" w:tplc="97B0A442">
      <w:start w:val="1"/>
      <w:numFmt w:val="bullet"/>
      <w:lvlText w:val="•"/>
      <w:lvlJc w:val="left"/>
      <w:pPr>
        <w:tabs>
          <w:tab w:val="num" w:pos="720"/>
        </w:tabs>
        <w:ind w:left="720" w:hanging="360"/>
      </w:pPr>
      <w:rPr>
        <w:rFonts w:ascii="Times New Roman" w:hAnsi="Times New Roman" w:hint="default"/>
      </w:rPr>
    </w:lvl>
    <w:lvl w:ilvl="1" w:tplc="0B66B8B4" w:tentative="1">
      <w:start w:val="1"/>
      <w:numFmt w:val="bullet"/>
      <w:lvlText w:val="•"/>
      <w:lvlJc w:val="left"/>
      <w:pPr>
        <w:tabs>
          <w:tab w:val="num" w:pos="1440"/>
        </w:tabs>
        <w:ind w:left="1440" w:hanging="360"/>
      </w:pPr>
      <w:rPr>
        <w:rFonts w:ascii="Times New Roman" w:hAnsi="Times New Roman" w:hint="default"/>
      </w:rPr>
    </w:lvl>
    <w:lvl w:ilvl="2" w:tplc="69D2F360" w:tentative="1">
      <w:start w:val="1"/>
      <w:numFmt w:val="bullet"/>
      <w:lvlText w:val="•"/>
      <w:lvlJc w:val="left"/>
      <w:pPr>
        <w:tabs>
          <w:tab w:val="num" w:pos="2160"/>
        </w:tabs>
        <w:ind w:left="2160" w:hanging="360"/>
      </w:pPr>
      <w:rPr>
        <w:rFonts w:ascii="Times New Roman" w:hAnsi="Times New Roman" w:hint="default"/>
      </w:rPr>
    </w:lvl>
    <w:lvl w:ilvl="3" w:tplc="411E7E52" w:tentative="1">
      <w:start w:val="1"/>
      <w:numFmt w:val="bullet"/>
      <w:lvlText w:val="•"/>
      <w:lvlJc w:val="left"/>
      <w:pPr>
        <w:tabs>
          <w:tab w:val="num" w:pos="2880"/>
        </w:tabs>
        <w:ind w:left="2880" w:hanging="360"/>
      </w:pPr>
      <w:rPr>
        <w:rFonts w:ascii="Times New Roman" w:hAnsi="Times New Roman" w:hint="default"/>
      </w:rPr>
    </w:lvl>
    <w:lvl w:ilvl="4" w:tplc="9988857C" w:tentative="1">
      <w:start w:val="1"/>
      <w:numFmt w:val="bullet"/>
      <w:lvlText w:val="•"/>
      <w:lvlJc w:val="left"/>
      <w:pPr>
        <w:tabs>
          <w:tab w:val="num" w:pos="3600"/>
        </w:tabs>
        <w:ind w:left="3600" w:hanging="360"/>
      </w:pPr>
      <w:rPr>
        <w:rFonts w:ascii="Times New Roman" w:hAnsi="Times New Roman" w:hint="default"/>
      </w:rPr>
    </w:lvl>
    <w:lvl w:ilvl="5" w:tplc="542ED7B6" w:tentative="1">
      <w:start w:val="1"/>
      <w:numFmt w:val="bullet"/>
      <w:lvlText w:val="•"/>
      <w:lvlJc w:val="left"/>
      <w:pPr>
        <w:tabs>
          <w:tab w:val="num" w:pos="4320"/>
        </w:tabs>
        <w:ind w:left="4320" w:hanging="360"/>
      </w:pPr>
      <w:rPr>
        <w:rFonts w:ascii="Times New Roman" w:hAnsi="Times New Roman" w:hint="default"/>
      </w:rPr>
    </w:lvl>
    <w:lvl w:ilvl="6" w:tplc="D9EA774A" w:tentative="1">
      <w:start w:val="1"/>
      <w:numFmt w:val="bullet"/>
      <w:lvlText w:val="•"/>
      <w:lvlJc w:val="left"/>
      <w:pPr>
        <w:tabs>
          <w:tab w:val="num" w:pos="5040"/>
        </w:tabs>
        <w:ind w:left="5040" w:hanging="360"/>
      </w:pPr>
      <w:rPr>
        <w:rFonts w:ascii="Times New Roman" w:hAnsi="Times New Roman" w:hint="default"/>
      </w:rPr>
    </w:lvl>
    <w:lvl w:ilvl="7" w:tplc="CA5CB06E" w:tentative="1">
      <w:start w:val="1"/>
      <w:numFmt w:val="bullet"/>
      <w:lvlText w:val="•"/>
      <w:lvlJc w:val="left"/>
      <w:pPr>
        <w:tabs>
          <w:tab w:val="num" w:pos="5760"/>
        </w:tabs>
        <w:ind w:left="5760" w:hanging="360"/>
      </w:pPr>
      <w:rPr>
        <w:rFonts w:ascii="Times New Roman" w:hAnsi="Times New Roman" w:hint="default"/>
      </w:rPr>
    </w:lvl>
    <w:lvl w:ilvl="8" w:tplc="046057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5120124A"/>
    <w:multiLevelType w:val="hybridMultilevel"/>
    <w:tmpl w:val="B5365100"/>
    <w:lvl w:ilvl="0" w:tplc="FEEAF6DA">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61D20"/>
    <w:multiLevelType w:val="hybridMultilevel"/>
    <w:tmpl w:val="FA424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F218CC"/>
    <w:multiLevelType w:val="hybridMultilevel"/>
    <w:tmpl w:val="FF3C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DF"/>
    <w:rsid w:val="00000D38"/>
    <w:rsid w:val="0000254F"/>
    <w:rsid w:val="00020369"/>
    <w:rsid w:val="00046C3B"/>
    <w:rsid w:val="00065FF4"/>
    <w:rsid w:val="00096DDF"/>
    <w:rsid w:val="001077DB"/>
    <w:rsid w:val="00117D40"/>
    <w:rsid w:val="001A02DA"/>
    <w:rsid w:val="001E0ADD"/>
    <w:rsid w:val="002763BA"/>
    <w:rsid w:val="0027671E"/>
    <w:rsid w:val="00294D68"/>
    <w:rsid w:val="00300918"/>
    <w:rsid w:val="00336B33"/>
    <w:rsid w:val="00340F89"/>
    <w:rsid w:val="00341225"/>
    <w:rsid w:val="0036790B"/>
    <w:rsid w:val="00385D62"/>
    <w:rsid w:val="00391300"/>
    <w:rsid w:val="003A0CB3"/>
    <w:rsid w:val="003A13B9"/>
    <w:rsid w:val="003A7C7D"/>
    <w:rsid w:val="003B4BFE"/>
    <w:rsid w:val="003E2D6F"/>
    <w:rsid w:val="00442674"/>
    <w:rsid w:val="00492B18"/>
    <w:rsid w:val="00576715"/>
    <w:rsid w:val="0058443B"/>
    <w:rsid w:val="005D4DE8"/>
    <w:rsid w:val="005F5F7D"/>
    <w:rsid w:val="005F7285"/>
    <w:rsid w:val="00602F99"/>
    <w:rsid w:val="00623F7C"/>
    <w:rsid w:val="00637ECA"/>
    <w:rsid w:val="00647A8E"/>
    <w:rsid w:val="00654315"/>
    <w:rsid w:val="0069267C"/>
    <w:rsid w:val="00695378"/>
    <w:rsid w:val="006A1528"/>
    <w:rsid w:val="006A1B1A"/>
    <w:rsid w:val="006B30F9"/>
    <w:rsid w:val="006C617D"/>
    <w:rsid w:val="00745EED"/>
    <w:rsid w:val="00793456"/>
    <w:rsid w:val="007C12D7"/>
    <w:rsid w:val="007D7CCE"/>
    <w:rsid w:val="007F16B2"/>
    <w:rsid w:val="00800DE1"/>
    <w:rsid w:val="0086323D"/>
    <w:rsid w:val="008648DF"/>
    <w:rsid w:val="008760CE"/>
    <w:rsid w:val="00881E6E"/>
    <w:rsid w:val="00923A01"/>
    <w:rsid w:val="00935CFE"/>
    <w:rsid w:val="009549B3"/>
    <w:rsid w:val="00A12BCE"/>
    <w:rsid w:val="00A5578E"/>
    <w:rsid w:val="00A70D67"/>
    <w:rsid w:val="00A71341"/>
    <w:rsid w:val="00AA24C8"/>
    <w:rsid w:val="00AD3053"/>
    <w:rsid w:val="00AF0EF7"/>
    <w:rsid w:val="00AF6828"/>
    <w:rsid w:val="00B016FA"/>
    <w:rsid w:val="00B3138D"/>
    <w:rsid w:val="00B77DE7"/>
    <w:rsid w:val="00B84331"/>
    <w:rsid w:val="00B930F2"/>
    <w:rsid w:val="00BA212C"/>
    <w:rsid w:val="00BB73E5"/>
    <w:rsid w:val="00BC28FF"/>
    <w:rsid w:val="00BE753D"/>
    <w:rsid w:val="00C556C1"/>
    <w:rsid w:val="00C57032"/>
    <w:rsid w:val="00C64D25"/>
    <w:rsid w:val="00C83FF6"/>
    <w:rsid w:val="00C902D1"/>
    <w:rsid w:val="00CD1E31"/>
    <w:rsid w:val="00D43846"/>
    <w:rsid w:val="00D53C89"/>
    <w:rsid w:val="00DA1375"/>
    <w:rsid w:val="00DC0241"/>
    <w:rsid w:val="00DD0AFF"/>
    <w:rsid w:val="00DE262E"/>
    <w:rsid w:val="00E016C3"/>
    <w:rsid w:val="00E04779"/>
    <w:rsid w:val="00E0715D"/>
    <w:rsid w:val="00E20ADC"/>
    <w:rsid w:val="00E4275E"/>
    <w:rsid w:val="00E713CE"/>
    <w:rsid w:val="00EA2E70"/>
    <w:rsid w:val="00EB6091"/>
    <w:rsid w:val="00ED253B"/>
    <w:rsid w:val="00EF0700"/>
    <w:rsid w:val="00F44AC6"/>
    <w:rsid w:val="00F5225C"/>
    <w:rsid w:val="00F6315F"/>
    <w:rsid w:val="00FA0EAC"/>
    <w:rsid w:val="00FC28D3"/>
    <w:rsid w:val="00FE62A3"/>
    <w:rsid w:val="00FF04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1EA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4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8DF"/>
    <w:rPr>
      <w:rFonts w:ascii="Tahoma" w:hAnsi="Tahoma" w:cs="Tahoma"/>
      <w:sz w:val="16"/>
      <w:szCs w:val="16"/>
    </w:rPr>
  </w:style>
  <w:style w:type="paragraph" w:styleId="Header">
    <w:name w:val="header"/>
    <w:basedOn w:val="Normal"/>
    <w:link w:val="HeaderChar"/>
    <w:uiPriority w:val="99"/>
    <w:unhideWhenUsed/>
    <w:rsid w:val="00C90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2D1"/>
  </w:style>
  <w:style w:type="paragraph" w:styleId="Footer">
    <w:name w:val="footer"/>
    <w:basedOn w:val="Normal"/>
    <w:link w:val="FooterChar"/>
    <w:uiPriority w:val="99"/>
    <w:unhideWhenUsed/>
    <w:rsid w:val="00C90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2D1"/>
  </w:style>
  <w:style w:type="paragraph" w:styleId="ListParagraph">
    <w:name w:val="List Paragraph"/>
    <w:basedOn w:val="Normal"/>
    <w:uiPriority w:val="34"/>
    <w:qFormat/>
    <w:rsid w:val="001077DB"/>
    <w:pPr>
      <w:ind w:left="720"/>
      <w:contextualSpacing/>
    </w:pPr>
  </w:style>
  <w:style w:type="character" w:styleId="Hyperlink">
    <w:name w:val="Hyperlink"/>
    <w:basedOn w:val="DefaultParagraphFont"/>
    <w:uiPriority w:val="99"/>
    <w:unhideWhenUsed/>
    <w:rsid w:val="00020369"/>
    <w:rPr>
      <w:color w:val="0000FF" w:themeColor="hyperlink"/>
      <w:u w:val="single"/>
    </w:rPr>
  </w:style>
  <w:style w:type="character" w:styleId="Emphasis">
    <w:name w:val="Emphasis"/>
    <w:basedOn w:val="DefaultParagraphFont"/>
    <w:uiPriority w:val="20"/>
    <w:qFormat/>
    <w:rsid w:val="00020369"/>
    <w:rPr>
      <w:i/>
      <w:iCs/>
    </w:rPr>
  </w:style>
  <w:style w:type="character" w:styleId="FollowedHyperlink">
    <w:name w:val="FollowedHyperlink"/>
    <w:basedOn w:val="DefaultParagraphFont"/>
    <w:uiPriority w:val="99"/>
    <w:semiHidden/>
    <w:unhideWhenUsed/>
    <w:rsid w:val="00AA24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4273">
      <w:bodyDiv w:val="1"/>
      <w:marLeft w:val="0"/>
      <w:marRight w:val="0"/>
      <w:marTop w:val="0"/>
      <w:marBottom w:val="0"/>
      <w:divBdr>
        <w:top w:val="none" w:sz="0" w:space="0" w:color="auto"/>
        <w:left w:val="none" w:sz="0" w:space="0" w:color="auto"/>
        <w:bottom w:val="none" w:sz="0" w:space="0" w:color="auto"/>
        <w:right w:val="none" w:sz="0" w:space="0" w:color="auto"/>
      </w:divBdr>
    </w:div>
    <w:div w:id="317004873">
      <w:bodyDiv w:val="1"/>
      <w:marLeft w:val="0"/>
      <w:marRight w:val="0"/>
      <w:marTop w:val="0"/>
      <w:marBottom w:val="0"/>
      <w:divBdr>
        <w:top w:val="none" w:sz="0" w:space="0" w:color="auto"/>
        <w:left w:val="none" w:sz="0" w:space="0" w:color="auto"/>
        <w:bottom w:val="none" w:sz="0" w:space="0" w:color="auto"/>
        <w:right w:val="none" w:sz="0" w:space="0" w:color="auto"/>
      </w:divBdr>
    </w:div>
    <w:div w:id="471485536">
      <w:bodyDiv w:val="1"/>
      <w:marLeft w:val="0"/>
      <w:marRight w:val="0"/>
      <w:marTop w:val="0"/>
      <w:marBottom w:val="0"/>
      <w:divBdr>
        <w:top w:val="none" w:sz="0" w:space="0" w:color="auto"/>
        <w:left w:val="none" w:sz="0" w:space="0" w:color="auto"/>
        <w:bottom w:val="none" w:sz="0" w:space="0" w:color="auto"/>
        <w:right w:val="none" w:sz="0" w:space="0" w:color="auto"/>
      </w:divBdr>
      <w:divsChild>
        <w:div w:id="1767652267">
          <w:marLeft w:val="547"/>
          <w:marRight w:val="0"/>
          <w:marTop w:val="106"/>
          <w:marBottom w:val="0"/>
          <w:divBdr>
            <w:top w:val="none" w:sz="0" w:space="0" w:color="auto"/>
            <w:left w:val="none" w:sz="0" w:space="0" w:color="auto"/>
            <w:bottom w:val="none" w:sz="0" w:space="0" w:color="auto"/>
            <w:right w:val="none" w:sz="0" w:space="0" w:color="auto"/>
          </w:divBdr>
        </w:div>
      </w:divsChild>
    </w:div>
    <w:div w:id="183711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MdT1aSCgz5c&amp;feature=related" TargetMode="External"/><Relationship Id="rId21" Type="http://schemas.openxmlformats.org/officeDocument/2006/relationships/image" Target="media/image5.jpeg"/><Relationship Id="rId22" Type="http://schemas.openxmlformats.org/officeDocument/2006/relationships/image" Target="media/image6.jpeg"/><Relationship Id="rId23" Type="http://schemas.openxmlformats.org/officeDocument/2006/relationships/image" Target="media/image7.jpeg"/><Relationship Id="rId24" Type="http://schemas.openxmlformats.org/officeDocument/2006/relationships/image" Target="media/image8.jpeg"/><Relationship Id="rId25" Type="http://schemas.openxmlformats.org/officeDocument/2006/relationships/image" Target="media/image9.jpeg"/><Relationship Id="rId26" Type="http://schemas.openxmlformats.org/officeDocument/2006/relationships/hyperlink" Target="https://www.youtube.com/watch?v=ksGiLaIx39c" TargetMode="External"/><Relationship Id="rId27" Type="http://schemas.openxmlformats.org/officeDocument/2006/relationships/hyperlink" Target="https://www.youtube.com/watch?v=TBLFMXU8FLI" TargetMode="External"/><Relationship Id="rId28" Type="http://schemas.openxmlformats.org/officeDocument/2006/relationships/hyperlink" Target="https://www.youtube.com/watch?v=_0zKV6j1MDg" TargetMode="External"/><Relationship Id="rId29" Type="http://schemas.openxmlformats.org/officeDocument/2006/relationships/hyperlink" Target="https://www.youtube.com/watch?v=x5Lig67t2x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31" Type="http://schemas.openxmlformats.org/officeDocument/2006/relationships/hyperlink" Target="https://www.youtube.com/watch?v=ksGiLaIx39c" TargetMode="External"/><Relationship Id="rId32" Type="http://schemas.openxmlformats.org/officeDocument/2006/relationships/hyperlink" Target="https://www.youtube.com/watch?v=_0zKV6j1MDg" TargetMode="External"/><Relationship Id="rId9" Type="http://schemas.openxmlformats.org/officeDocument/2006/relationships/image" Target="media/image2.png"/><Relationship Id="rId33" Type="http://schemas.openxmlformats.org/officeDocument/2006/relationships/hyperlink" Target="https://www.youtube.com/watch?v=x5Lig67t2xg" TargetMode="External"/><Relationship Id="rId7" Type="http://schemas.openxmlformats.org/officeDocument/2006/relationships/endnotes" Target="endnotes.xml"/><Relationship Id="rId8" Type="http://schemas.openxmlformats.org/officeDocument/2006/relationships/image" Target="media/image1.jpeg"/><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youtube.com/watch?v=dqdoad__D-4" TargetMode="External"/><Relationship Id="rId11" Type="http://schemas.openxmlformats.org/officeDocument/2006/relationships/hyperlink" Target="https://www.youtube.com/watch?v=x5Lig67t2xg" TargetMode="External"/><Relationship Id="rId12" Type="http://schemas.openxmlformats.org/officeDocument/2006/relationships/image" Target="media/image3.jpeg"/><Relationship Id="rId13" Type="http://schemas.openxmlformats.org/officeDocument/2006/relationships/hyperlink" Target="https://www.youtube.com/watch?v=x5Lig67t2xg" TargetMode="External"/><Relationship Id="rId14" Type="http://schemas.openxmlformats.org/officeDocument/2006/relationships/hyperlink" Target="https://www.youtube.com/watch?v=dqdoad__D-4" TargetMode="External"/><Relationship Id="rId15" Type="http://schemas.openxmlformats.org/officeDocument/2006/relationships/hyperlink" Target="https://www.youtube.com/watch?v=106VN97TGfc&amp;feature=related" TargetMode="External"/><Relationship Id="rId16" Type="http://schemas.openxmlformats.org/officeDocument/2006/relationships/image" Target="media/image4.jpeg"/><Relationship Id="rId17" Type="http://schemas.openxmlformats.org/officeDocument/2006/relationships/hyperlink" Target="https://www.youtube.com/watch?v=GQPm0nnrlxw" TargetMode="External"/><Relationship Id="rId18" Type="http://schemas.openxmlformats.org/officeDocument/2006/relationships/hyperlink" Target="http://www.wordle.net/" TargetMode="External"/><Relationship Id="rId19" Type="http://schemas.openxmlformats.org/officeDocument/2006/relationships/hyperlink" Target="https://www.youtube.com/watch?v=pZ-4Rv1-Z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3EB9F-468F-F64B-8E34-57366713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1109</Words>
  <Characters>6324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Todd</dc:creator>
  <cp:lastModifiedBy>Corbin J Ellis</cp:lastModifiedBy>
  <cp:revision>2</cp:revision>
  <dcterms:created xsi:type="dcterms:W3CDTF">2016-06-30T03:09:00Z</dcterms:created>
  <dcterms:modified xsi:type="dcterms:W3CDTF">2016-06-30T03:09:00Z</dcterms:modified>
</cp:coreProperties>
</file>